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14E" w:rsidRPr="0025114E" w:rsidRDefault="0025114E" w:rsidP="00251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Załącznik nr 5 do SIWZ</w:t>
      </w:r>
    </w:p>
    <w:p w:rsidR="0025114E" w:rsidRPr="0025114E" w:rsidRDefault="0025114E" w:rsidP="00251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Projekt umowy</w:t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NR ……………………. </w:t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SUKCESYWNE DOSTAWY OLEJU OPAŁOWEGO NA SEZON GRZEWCZY 20</w:t>
      </w:r>
      <w:r w:rsidR="002B506B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2B506B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.............................. w …………. pomiędzy </w:t>
      </w:r>
      <w:r>
        <w:rPr>
          <w:rFonts w:ascii="Times New Roman" w:hAnsi="Times New Roman" w:cs="Times New Roman"/>
          <w:b/>
          <w:bCs/>
          <w:sz w:val="24"/>
          <w:szCs w:val="24"/>
        </w:rPr>
        <w:t>Gminą Kazan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ów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zwaną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Zamawiającym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”, z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siedzibą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Kazanowie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405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0557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="0084055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B506B">
        <w:rPr>
          <w:rFonts w:ascii="Times New Roman" w:hAnsi="Times New Roman" w:cs="Times New Roman"/>
          <w:sz w:val="24"/>
          <w:szCs w:val="24"/>
          <w:lang w:val="en-US"/>
        </w:rPr>
        <w:t>Plac</w:t>
      </w:r>
      <w:proofErr w:type="spellEnd"/>
      <w:r w:rsidR="0084055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40557">
        <w:rPr>
          <w:rFonts w:ascii="Times New Roman" w:hAnsi="Times New Roman" w:cs="Times New Roman"/>
          <w:sz w:val="24"/>
          <w:szCs w:val="24"/>
          <w:lang w:val="en-US"/>
        </w:rPr>
        <w:t>Partyzantów</w:t>
      </w:r>
      <w:proofErr w:type="spellEnd"/>
      <w:r w:rsidR="00840557">
        <w:rPr>
          <w:rFonts w:ascii="Times New Roman" w:hAnsi="Times New Roman" w:cs="Times New Roman"/>
          <w:sz w:val="24"/>
          <w:szCs w:val="24"/>
          <w:lang w:val="en-US"/>
        </w:rPr>
        <w:t xml:space="preserve"> 28, 26-713 </w:t>
      </w:r>
      <w:proofErr w:type="spellStart"/>
      <w:r w:rsidR="00840557">
        <w:rPr>
          <w:rFonts w:ascii="Times New Roman" w:hAnsi="Times New Roman" w:cs="Times New Roman"/>
          <w:sz w:val="24"/>
          <w:szCs w:val="24"/>
          <w:lang w:val="en-US"/>
        </w:rPr>
        <w:t>Kazanów</w:t>
      </w:r>
      <w:proofErr w:type="spellEnd"/>
      <w:r w:rsidR="0084055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NIP 811-17-15-870,</w:t>
      </w:r>
      <w:r w:rsidR="002B506B">
        <w:rPr>
          <w:rFonts w:ascii="Times New Roman" w:hAnsi="Times New Roman" w:cs="Times New Roman"/>
          <w:sz w:val="24"/>
          <w:szCs w:val="24"/>
          <w:lang w:val="en-US"/>
        </w:rPr>
        <w:t xml:space="preserve"> REGON 67022379, </w:t>
      </w:r>
      <w:proofErr w:type="spellStart"/>
      <w:r w:rsidR="002B506B">
        <w:rPr>
          <w:rFonts w:ascii="Times New Roman" w:hAnsi="Times New Roman" w:cs="Times New Roman"/>
          <w:sz w:val="24"/>
          <w:szCs w:val="24"/>
          <w:lang w:val="en-US"/>
        </w:rPr>
        <w:t>reprezentowaną</w:t>
      </w:r>
      <w:proofErr w:type="spellEnd"/>
      <w:r w:rsidR="002B50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przez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Panią mgr Teresę Pancerz - Pyrkę– </w:t>
      </w:r>
      <w:r>
        <w:rPr>
          <w:rFonts w:ascii="Times New Roman" w:hAnsi="Times New Roman" w:cs="Times New Roman"/>
          <w:b/>
          <w:bCs/>
          <w:sz w:val="24"/>
          <w:szCs w:val="24"/>
        </w:rPr>
        <w:t>Wójta 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kontrasygnacie </w:t>
      </w:r>
      <w:r>
        <w:rPr>
          <w:rFonts w:ascii="Times New Roman" w:hAnsi="Times New Roman" w:cs="Times New Roman"/>
          <w:b/>
          <w:bCs/>
          <w:sz w:val="24"/>
          <w:szCs w:val="24"/>
        </w:rPr>
        <w:t>Skarbnika Gminy</w:t>
      </w:r>
      <w:r>
        <w:rPr>
          <w:rFonts w:ascii="Times New Roman" w:hAnsi="Times New Roman" w:cs="Times New Roman"/>
          <w:sz w:val="24"/>
          <w:szCs w:val="24"/>
        </w:rPr>
        <w:t xml:space="preserve"> Pani Jadwigi Gąbka</w:t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 ………………………………………………….………………………………………….</w:t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 </w:t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dalej „Dostawcą”</w:t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reprezentowanym przez:</w:t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….…………………………………………………..…..</w:t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14E" w:rsidRDefault="0025114E" w:rsidP="0025114E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 Zamawiający po przeprowadzeniu </w:t>
      </w:r>
      <w:r w:rsidR="00840557">
        <w:rPr>
          <w:rFonts w:ascii="Times New Roman" w:hAnsi="Times New Roman" w:cs="Times New Roman"/>
          <w:sz w:val="24"/>
          <w:szCs w:val="24"/>
        </w:rPr>
        <w:t xml:space="preserve">postępowania o udzielenia zamówienia publicznego w trybie </w:t>
      </w:r>
      <w:r>
        <w:rPr>
          <w:rFonts w:ascii="Times New Roman" w:hAnsi="Times New Roman" w:cs="Times New Roman"/>
          <w:sz w:val="24"/>
          <w:szCs w:val="24"/>
        </w:rPr>
        <w:t xml:space="preserve">przetargu nieograniczonego zgodnie z przepisami Ustawy z dnia 29 stycznia 2004 roku Prawo </w:t>
      </w:r>
      <w:proofErr w:type="spellStart"/>
      <w:r>
        <w:rPr>
          <w:rFonts w:ascii="Times New Roman" w:hAnsi="Times New Roman" w:cs="Times New Roman"/>
          <w:sz w:val="24"/>
          <w:szCs w:val="24"/>
        </w:rPr>
        <w:t>zam</w:t>
      </w:r>
      <w:r w:rsidR="002B506B">
        <w:rPr>
          <w:rFonts w:ascii="Times New Roman" w:hAnsi="Times New Roman" w:cs="Times New Roman"/>
          <w:sz w:val="24"/>
          <w:szCs w:val="24"/>
          <w:lang w:val="en-US"/>
        </w:rPr>
        <w:t>ówień</w:t>
      </w:r>
      <w:proofErr w:type="spellEnd"/>
      <w:r w:rsidR="002B50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506B">
        <w:rPr>
          <w:rFonts w:ascii="Times New Roman" w:hAnsi="Times New Roman" w:cs="Times New Roman"/>
          <w:sz w:val="24"/>
          <w:szCs w:val="24"/>
          <w:lang w:val="en-US"/>
        </w:rPr>
        <w:t>publicznych</w:t>
      </w:r>
      <w:proofErr w:type="spellEnd"/>
      <w:r w:rsidR="002B506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2B506B">
        <w:rPr>
          <w:rFonts w:ascii="Times New Roman" w:hAnsi="Times New Roman" w:cs="Times New Roman"/>
          <w:sz w:val="24"/>
          <w:szCs w:val="24"/>
          <w:lang w:val="en-US"/>
        </w:rPr>
        <w:t>Dz.U</w:t>
      </w:r>
      <w:proofErr w:type="spellEnd"/>
      <w:r w:rsidR="002B506B">
        <w:rPr>
          <w:rFonts w:ascii="Times New Roman" w:hAnsi="Times New Roman" w:cs="Times New Roman"/>
          <w:sz w:val="24"/>
          <w:szCs w:val="24"/>
          <w:lang w:val="en-US"/>
        </w:rPr>
        <w:t>. z 2019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1</w:t>
      </w:r>
      <w:r w:rsidR="002B506B">
        <w:rPr>
          <w:rFonts w:ascii="Times New Roman" w:hAnsi="Times New Roman" w:cs="Times New Roman"/>
          <w:sz w:val="24"/>
          <w:szCs w:val="24"/>
          <w:lang w:val="en-US"/>
        </w:rPr>
        <w:t>843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zleca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="008F2B26">
        <w:rPr>
          <w:rFonts w:ascii="Times New Roman" w:hAnsi="Times New Roman" w:cs="Times New Roman"/>
          <w:sz w:val="24"/>
          <w:szCs w:val="24"/>
          <w:lang w:val="en-US"/>
        </w:rPr>
        <w:t>dostawca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przyjmuje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wykonania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Sukcesywne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dostawy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oleju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opałowego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sezon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grzewczy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</w:t>
      </w:r>
      <w:r w:rsidR="002B506B">
        <w:rPr>
          <w:rFonts w:ascii="Times New Roman" w:hAnsi="Times New Roman" w:cs="Times New Roman"/>
          <w:b/>
          <w:bCs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/202</w:t>
      </w:r>
      <w:r w:rsidR="002B506B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102DE9" w:rsidRDefault="008F15D7" w:rsidP="00102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5114E" w:rsidRPr="008F15D7">
        <w:rPr>
          <w:rFonts w:ascii="Times New Roman" w:hAnsi="Times New Roman" w:cs="Times New Roman"/>
          <w:sz w:val="24"/>
          <w:szCs w:val="24"/>
        </w:rPr>
        <w:t xml:space="preserve">Szczegółowy opis przedmiotu </w:t>
      </w:r>
      <w:proofErr w:type="spellStart"/>
      <w:r w:rsidR="0025114E" w:rsidRPr="008F15D7">
        <w:rPr>
          <w:rFonts w:ascii="Times New Roman" w:hAnsi="Times New Roman" w:cs="Times New Roman"/>
          <w:sz w:val="24"/>
          <w:szCs w:val="24"/>
        </w:rPr>
        <w:t>zam</w:t>
      </w:r>
      <w:r w:rsidR="0025114E" w:rsidRPr="008F15D7">
        <w:rPr>
          <w:rFonts w:ascii="Times New Roman" w:hAnsi="Times New Roman" w:cs="Times New Roman"/>
          <w:sz w:val="24"/>
          <w:szCs w:val="24"/>
          <w:lang w:val="en-US"/>
        </w:rPr>
        <w:t>ówienia</w:t>
      </w:r>
      <w:proofErr w:type="spellEnd"/>
      <w:r w:rsidR="0025114E" w:rsidRPr="008F1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8F15D7">
        <w:rPr>
          <w:rFonts w:ascii="Times New Roman" w:hAnsi="Times New Roman" w:cs="Times New Roman"/>
          <w:sz w:val="24"/>
          <w:szCs w:val="24"/>
          <w:lang w:val="en-US"/>
        </w:rPr>
        <w:t>zawarty</w:t>
      </w:r>
      <w:proofErr w:type="spellEnd"/>
      <w:r w:rsidR="0025114E" w:rsidRPr="008F15D7">
        <w:rPr>
          <w:rFonts w:ascii="Times New Roman" w:hAnsi="Times New Roman" w:cs="Times New Roman"/>
          <w:sz w:val="24"/>
          <w:szCs w:val="24"/>
          <w:lang w:val="en-US"/>
        </w:rPr>
        <w:t xml:space="preserve"> jest w SIWZ.</w:t>
      </w:r>
    </w:p>
    <w:p w:rsidR="00102DE9" w:rsidRDefault="00102DE9" w:rsidP="00102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25114E" w:rsidRPr="00102DE9">
        <w:rPr>
          <w:rFonts w:ascii="Times New Roman" w:hAnsi="Times New Roman" w:cs="Times New Roman"/>
          <w:sz w:val="24"/>
          <w:szCs w:val="24"/>
        </w:rPr>
        <w:t xml:space="preserve">Dostawca oświadcza, że prowadzi działalność gospodarczą w zakresie dystrybucji paliw płynnych, na co posiada koncesję nr ……………………….. zaś </w:t>
      </w:r>
      <w:r w:rsidR="00840557">
        <w:rPr>
          <w:rFonts w:ascii="Times New Roman" w:hAnsi="Times New Roman" w:cs="Times New Roman"/>
          <w:sz w:val="24"/>
          <w:szCs w:val="24"/>
        </w:rPr>
        <w:t>zamawiający</w:t>
      </w:r>
      <w:r w:rsidR="0025114E" w:rsidRPr="00102DE9">
        <w:rPr>
          <w:rFonts w:ascii="Times New Roman" w:hAnsi="Times New Roman" w:cs="Times New Roman"/>
          <w:sz w:val="24"/>
          <w:szCs w:val="24"/>
        </w:rPr>
        <w:t xml:space="preserve"> oświadcza, ze k</w:t>
      </w:r>
      <w:r>
        <w:rPr>
          <w:rFonts w:ascii="Times New Roman" w:hAnsi="Times New Roman" w:cs="Times New Roman"/>
          <w:sz w:val="24"/>
          <w:szCs w:val="24"/>
        </w:rPr>
        <w:t>upuje paliwa na potrzeby własne</w:t>
      </w:r>
    </w:p>
    <w:p w:rsidR="0025114E" w:rsidRPr="00102DE9" w:rsidRDefault="00102DE9" w:rsidP="00102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5114E" w:rsidRPr="00102DE9">
        <w:rPr>
          <w:rFonts w:ascii="Times New Roman" w:hAnsi="Times New Roman" w:cs="Times New Roman"/>
          <w:sz w:val="24"/>
          <w:szCs w:val="24"/>
        </w:rPr>
        <w:t>Załączniki do umowy stanowią:</w:t>
      </w:r>
    </w:p>
    <w:p w:rsidR="0025114E" w:rsidRDefault="00102DE9" w:rsidP="00102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114E">
        <w:rPr>
          <w:rFonts w:ascii="Times New Roman" w:hAnsi="Times New Roman" w:cs="Times New Roman"/>
          <w:sz w:val="24"/>
          <w:szCs w:val="24"/>
        </w:rPr>
        <w:t xml:space="preserve">kserokopia formularza oferty </w:t>
      </w:r>
      <w:r w:rsidR="00840557">
        <w:rPr>
          <w:rFonts w:ascii="Times New Roman" w:hAnsi="Times New Roman" w:cs="Times New Roman"/>
          <w:sz w:val="24"/>
          <w:szCs w:val="24"/>
        </w:rPr>
        <w:t xml:space="preserve">złożonej przez Dostawcę </w:t>
      </w:r>
      <w:r w:rsidR="0025114E">
        <w:rPr>
          <w:rFonts w:ascii="Times New Roman" w:hAnsi="Times New Roman" w:cs="Times New Roman"/>
          <w:sz w:val="24"/>
          <w:szCs w:val="24"/>
        </w:rPr>
        <w:t xml:space="preserve">(zał. nr 1 </w:t>
      </w:r>
      <w:r w:rsidR="00840557">
        <w:rPr>
          <w:rFonts w:ascii="Times New Roman" w:hAnsi="Times New Roman" w:cs="Times New Roman"/>
          <w:sz w:val="24"/>
          <w:szCs w:val="24"/>
        </w:rPr>
        <w:t>do SIWZ</w:t>
      </w:r>
      <w:r w:rsidR="0025114E">
        <w:rPr>
          <w:rFonts w:ascii="Times New Roman" w:hAnsi="Times New Roman" w:cs="Times New Roman"/>
          <w:sz w:val="24"/>
          <w:szCs w:val="24"/>
        </w:rPr>
        <w:t>).</w:t>
      </w:r>
    </w:p>
    <w:p w:rsidR="00840557" w:rsidRDefault="00840557" w:rsidP="00102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wykaz osób upoważnionych do odbioru oleju.</w:t>
      </w:r>
    </w:p>
    <w:p w:rsidR="00102DE9" w:rsidRDefault="00102DE9" w:rsidP="00102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14E" w:rsidRDefault="0025114E" w:rsidP="0025114E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25114E" w:rsidRDefault="00102DE9" w:rsidP="00102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25114E">
        <w:rPr>
          <w:rFonts w:ascii="Times New Roman" w:hAnsi="Times New Roman" w:cs="Times New Roman"/>
          <w:sz w:val="24"/>
          <w:szCs w:val="24"/>
        </w:rPr>
        <w:t xml:space="preserve">Realizacja danej partii zamówienia nastąpi 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25114E">
        <w:rPr>
          <w:rFonts w:ascii="Times New Roman" w:hAnsi="Times New Roman" w:cs="Times New Roman"/>
          <w:sz w:val="24"/>
          <w:szCs w:val="24"/>
        </w:rPr>
        <w:t xml:space="preserve">maksymalnym terminie do 48  godzin od złożenia </w:t>
      </w:r>
      <w:proofErr w:type="spellStart"/>
      <w:r w:rsidR="0025114E">
        <w:rPr>
          <w:rFonts w:ascii="Times New Roman" w:hAnsi="Times New Roman" w:cs="Times New Roman"/>
          <w:sz w:val="24"/>
          <w:szCs w:val="24"/>
        </w:rPr>
        <w:t>zam</w:t>
      </w:r>
      <w:r w:rsidR="0025114E">
        <w:rPr>
          <w:rFonts w:ascii="Times New Roman" w:hAnsi="Times New Roman" w:cs="Times New Roman"/>
          <w:sz w:val="24"/>
          <w:szCs w:val="24"/>
          <w:lang w:val="en-US"/>
        </w:rPr>
        <w:t>ówienia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wraz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wskazaniem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adresu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dostawy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działu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zbytu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dostawcy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tel./fax.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……………..</w:t>
      </w:r>
      <w:r>
        <w:rPr>
          <w:rFonts w:ascii="Times New Roman" w:hAnsi="Times New Roman" w:cs="Times New Roman"/>
          <w:sz w:val="24"/>
          <w:szCs w:val="24"/>
          <w:lang w:val="en-US"/>
        </w:rPr>
        <w:t>, e-mail: ……………</w:t>
      </w:r>
    </w:p>
    <w:p w:rsidR="0025114E" w:rsidRDefault="00102DE9" w:rsidP="00102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25114E">
        <w:rPr>
          <w:rFonts w:ascii="Times New Roman" w:hAnsi="Times New Roman" w:cs="Times New Roman"/>
          <w:sz w:val="24"/>
          <w:szCs w:val="24"/>
        </w:rPr>
        <w:t xml:space="preserve">Dostawa oleju zamówionego w sposób określony w ust. 1 niniejszego paragrafu następować będzie środkami transportu dostawcy, na jego koszt i ryzyko (niezależnie od </w:t>
      </w:r>
      <w:proofErr w:type="spellStart"/>
      <w:r w:rsidR="0025114E">
        <w:rPr>
          <w:rFonts w:ascii="Times New Roman" w:hAnsi="Times New Roman" w:cs="Times New Roman"/>
          <w:sz w:val="24"/>
          <w:szCs w:val="24"/>
        </w:rPr>
        <w:t>warunk</w:t>
      </w:r>
      <w:r w:rsidR="0025114E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pogodowych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25114E" w:rsidRDefault="00102DE9" w:rsidP="00102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25114E">
        <w:rPr>
          <w:rFonts w:ascii="Times New Roman" w:hAnsi="Times New Roman" w:cs="Times New Roman"/>
          <w:sz w:val="24"/>
          <w:szCs w:val="24"/>
        </w:rPr>
        <w:t>Odbiór ilościowy dostarczonego oleju opałowego w temperaturze referencyjnej do 15</w:t>
      </w:r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°C do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placówki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Zamawiającego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będzie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następować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podstawie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wskazań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zalegalizowanych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układów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pomiarowych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>, z 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kompensacją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do 15°C, w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które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muszą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być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wyposażone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autocysterny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Dostawcy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5114E" w:rsidRDefault="00102DE9" w:rsidP="00102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 </w:t>
      </w:r>
      <w:r w:rsidR="0025114E">
        <w:rPr>
          <w:rFonts w:ascii="Times New Roman" w:hAnsi="Times New Roman" w:cs="Times New Roman"/>
          <w:sz w:val="24"/>
          <w:szCs w:val="24"/>
        </w:rPr>
        <w:t>Do odbioru oleju Zamawiający upoważnia pracownik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określonych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załączniku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niniejszej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umowy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Pokwitowanie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odbioru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oleju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przez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w/w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jest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równoznaczne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pokwitowaniem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odbioru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przez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Zamawiającego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5114E" w:rsidRDefault="00102DE9" w:rsidP="00102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5114E">
        <w:rPr>
          <w:rFonts w:ascii="Times New Roman" w:hAnsi="Times New Roman" w:cs="Times New Roman"/>
          <w:sz w:val="24"/>
          <w:szCs w:val="24"/>
        </w:rPr>
        <w:t>Zamawiający zobowiązuje się do składania Dostawcy oświadczeń o przeznaczeniu oleju opałowego wynikających z ustawy o podatku akcyzowym z dnia 06.12.2008 roku</w:t>
      </w:r>
      <w:r w:rsidR="008F2B2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5114E">
        <w:rPr>
          <w:rFonts w:ascii="Times New Roman" w:hAnsi="Times New Roman" w:cs="Times New Roman"/>
          <w:sz w:val="24"/>
          <w:szCs w:val="24"/>
        </w:rPr>
        <w:t xml:space="preserve"> (</w:t>
      </w:r>
      <w:r w:rsidR="002B506B">
        <w:rPr>
          <w:rFonts w:ascii="Times New Roman" w:hAnsi="Times New Roman" w:cs="Times New Roman"/>
          <w:sz w:val="24"/>
          <w:szCs w:val="24"/>
        </w:rPr>
        <w:t xml:space="preserve">Dz.U z 2020 </w:t>
      </w:r>
      <w:r w:rsidR="00840557">
        <w:rPr>
          <w:rFonts w:ascii="Times New Roman" w:hAnsi="Times New Roman" w:cs="Times New Roman"/>
          <w:sz w:val="24"/>
          <w:szCs w:val="24"/>
        </w:rPr>
        <w:t>r. poz.</w:t>
      </w:r>
      <w:r w:rsidR="002B506B">
        <w:rPr>
          <w:rFonts w:ascii="Times New Roman" w:hAnsi="Times New Roman" w:cs="Times New Roman"/>
          <w:sz w:val="24"/>
          <w:szCs w:val="24"/>
        </w:rPr>
        <w:t>722</w:t>
      </w:r>
      <w:r w:rsidR="0084055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każdorazowo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przy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zakupie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oleju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opałowego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najpóźniej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dniu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odbioru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paliwa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02DE9" w:rsidRDefault="00102DE9" w:rsidP="00102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114E" w:rsidRDefault="0025114E" w:rsidP="0025114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25114E" w:rsidRDefault="00102DE9" w:rsidP="00102DE9">
      <w:pPr>
        <w:tabs>
          <w:tab w:val="left" w:pos="1134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5114E">
        <w:rPr>
          <w:rFonts w:ascii="Times New Roman" w:hAnsi="Times New Roman" w:cs="Times New Roman"/>
          <w:sz w:val="24"/>
          <w:szCs w:val="24"/>
        </w:rPr>
        <w:t xml:space="preserve">Termin rozpoczęcia realizacji przedmiotu umowy ustala się na dzień 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25114E">
        <w:rPr>
          <w:rFonts w:ascii="Times New Roman" w:hAnsi="Times New Roman" w:cs="Times New Roman"/>
          <w:sz w:val="24"/>
          <w:szCs w:val="24"/>
        </w:rPr>
        <w:t xml:space="preserve"> 20</w:t>
      </w:r>
      <w:r w:rsidR="002B506B">
        <w:rPr>
          <w:rFonts w:ascii="Times New Roman" w:hAnsi="Times New Roman" w:cs="Times New Roman"/>
          <w:sz w:val="24"/>
          <w:szCs w:val="24"/>
        </w:rPr>
        <w:t>20</w:t>
      </w:r>
      <w:r w:rsidR="0025114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5114E" w:rsidRDefault="00C85283" w:rsidP="00C8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5114E">
        <w:rPr>
          <w:rFonts w:ascii="Times New Roman" w:hAnsi="Times New Roman" w:cs="Times New Roman"/>
          <w:sz w:val="24"/>
          <w:szCs w:val="24"/>
        </w:rPr>
        <w:t>Termin zakończenia realizacji przedmiotu umowy ustala się do dnia  15 kwietnia 20</w:t>
      </w:r>
      <w:r w:rsidR="00102DE9">
        <w:rPr>
          <w:rFonts w:ascii="Times New Roman" w:hAnsi="Times New Roman" w:cs="Times New Roman"/>
          <w:sz w:val="24"/>
          <w:szCs w:val="24"/>
        </w:rPr>
        <w:t>2</w:t>
      </w:r>
      <w:r w:rsidR="002B506B">
        <w:rPr>
          <w:rFonts w:ascii="Times New Roman" w:hAnsi="Times New Roman" w:cs="Times New Roman"/>
          <w:sz w:val="24"/>
          <w:szCs w:val="24"/>
        </w:rPr>
        <w:t>1</w:t>
      </w:r>
      <w:r w:rsidR="0025114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5114E" w:rsidRDefault="00C85283" w:rsidP="00C8528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5114E">
        <w:rPr>
          <w:rFonts w:ascii="Times New Roman" w:hAnsi="Times New Roman" w:cs="Times New Roman"/>
          <w:sz w:val="24"/>
          <w:szCs w:val="24"/>
        </w:rPr>
        <w:t>Zamawiający może w każdym czasie wypowiedzieć umowę z zachowaniem miesięcznego okresu wypowiedzenia.</w:t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25114E" w:rsidRDefault="00C85283" w:rsidP="00C85283">
      <w:pPr>
        <w:tabs>
          <w:tab w:val="left" w:pos="729"/>
          <w:tab w:val="left" w:pos="757"/>
          <w:tab w:val="left" w:pos="7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5114E">
        <w:rPr>
          <w:rFonts w:ascii="Times New Roman" w:hAnsi="Times New Roman" w:cs="Times New Roman"/>
          <w:sz w:val="24"/>
          <w:szCs w:val="24"/>
        </w:rPr>
        <w:t xml:space="preserve">Przewidywana wartość brutto wynagrodzenia wg ceny zaoferowanej będzie wynosić dla przedmiotu </w:t>
      </w:r>
      <w:proofErr w:type="spellStart"/>
      <w:r w:rsidR="0025114E">
        <w:rPr>
          <w:rFonts w:ascii="Times New Roman" w:hAnsi="Times New Roman" w:cs="Times New Roman"/>
          <w:sz w:val="24"/>
          <w:szCs w:val="24"/>
        </w:rPr>
        <w:t>zam</w:t>
      </w:r>
      <w:r w:rsidR="0025114E">
        <w:rPr>
          <w:rFonts w:ascii="Times New Roman" w:hAnsi="Times New Roman" w:cs="Times New Roman"/>
          <w:sz w:val="24"/>
          <w:szCs w:val="24"/>
          <w:lang w:val="en-US"/>
        </w:rPr>
        <w:t>ówienia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………….…………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zł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5114E" w:rsidRDefault="0025114E" w:rsidP="0025114E">
      <w:pPr>
        <w:tabs>
          <w:tab w:val="left" w:pos="786"/>
          <w:tab w:val="left" w:pos="10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powyższą cenę składają się: cena paliwa opublikowana na stronie internetowej PKN ORLEN  z dnia </w:t>
      </w:r>
      <w:r w:rsidR="00C85283">
        <w:rPr>
          <w:rFonts w:ascii="Times New Roman" w:hAnsi="Times New Roman" w:cs="Times New Roman"/>
          <w:color w:val="000000"/>
          <w:sz w:val="24"/>
          <w:szCs w:val="24"/>
        </w:rPr>
        <w:t>01.10</w:t>
      </w:r>
      <w:r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2B506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C852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="00C8528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pust</w:t>
      </w:r>
      <w:r w:rsidR="00C85283">
        <w:rPr>
          <w:rFonts w:ascii="Times New Roman" w:hAnsi="Times New Roman" w:cs="Times New Roman"/>
          <w:sz w:val="24"/>
          <w:szCs w:val="24"/>
        </w:rPr>
        <w:t>*/marża*</w:t>
      </w:r>
      <w:r>
        <w:rPr>
          <w:rFonts w:ascii="Times New Roman" w:hAnsi="Times New Roman" w:cs="Times New Roman"/>
          <w:sz w:val="24"/>
          <w:szCs w:val="24"/>
        </w:rPr>
        <w:t xml:space="preserve"> dostawcy obejmujący wszystkie koszty dostawcy.</w:t>
      </w:r>
    </w:p>
    <w:p w:rsidR="00DA03FF" w:rsidRDefault="00C85283" w:rsidP="00C85283">
      <w:pPr>
        <w:tabs>
          <w:tab w:val="left" w:pos="729"/>
          <w:tab w:val="left" w:pos="757"/>
          <w:tab w:val="left" w:pos="7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5114E">
        <w:rPr>
          <w:rFonts w:ascii="Times New Roman" w:hAnsi="Times New Roman" w:cs="Times New Roman"/>
          <w:sz w:val="24"/>
          <w:szCs w:val="24"/>
        </w:rPr>
        <w:t>Upust</w:t>
      </w:r>
      <w:r>
        <w:rPr>
          <w:rFonts w:ascii="Times New Roman" w:hAnsi="Times New Roman" w:cs="Times New Roman"/>
          <w:sz w:val="24"/>
          <w:szCs w:val="24"/>
        </w:rPr>
        <w:t>*/marża*</w:t>
      </w:r>
      <w:r w:rsidR="0025114E">
        <w:rPr>
          <w:rFonts w:ascii="Times New Roman" w:hAnsi="Times New Roman" w:cs="Times New Roman"/>
          <w:sz w:val="24"/>
          <w:szCs w:val="24"/>
        </w:rPr>
        <w:t xml:space="preserve"> w wysokości ………</w:t>
      </w:r>
      <w:r w:rsidR="0090640F">
        <w:rPr>
          <w:rFonts w:ascii="Times New Roman" w:hAnsi="Times New Roman" w:cs="Times New Roman"/>
          <w:sz w:val="24"/>
          <w:szCs w:val="24"/>
        </w:rPr>
        <w:t>%</w:t>
      </w:r>
      <w:r w:rsidR="0025114E">
        <w:rPr>
          <w:rFonts w:ascii="Times New Roman" w:hAnsi="Times New Roman" w:cs="Times New Roman"/>
          <w:sz w:val="24"/>
          <w:szCs w:val="24"/>
        </w:rPr>
        <w:t xml:space="preserve"> będzie niezmienny przez cały okres obowiązywania umowy.</w:t>
      </w:r>
    </w:p>
    <w:p w:rsidR="00C85283" w:rsidRDefault="00DA03FF" w:rsidP="00C85283">
      <w:pPr>
        <w:tabs>
          <w:tab w:val="left" w:pos="729"/>
          <w:tab w:val="left" w:pos="757"/>
          <w:tab w:val="left" w:pos="7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Cena danej</w:t>
      </w:r>
      <w:r w:rsidR="00251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dostawy będzie wyliczona w oparciu o cenę hurtową netto 1 litra oleju opałowego wskazaną na stronie internetowej PKN ORLEN </w:t>
      </w:r>
      <w:r w:rsidR="0090640F">
        <w:rPr>
          <w:rFonts w:ascii="Times New Roman" w:hAnsi="Times New Roman" w:cs="Times New Roman"/>
          <w:sz w:val="24"/>
          <w:szCs w:val="24"/>
        </w:rPr>
        <w:t>obowiązującą na dzień złożenia zamówienia przez Zamawiającego oraz zaoferowanego przez Wykonawcę upustu*/marży*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114E" w:rsidRDefault="0025114E" w:rsidP="00C85283">
      <w:pPr>
        <w:tabs>
          <w:tab w:val="left" w:pos="729"/>
          <w:tab w:val="left" w:pos="757"/>
          <w:tab w:val="left" w:pos="7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25114E" w:rsidRPr="0090640F" w:rsidRDefault="0090640F" w:rsidP="009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0640F">
        <w:rPr>
          <w:rFonts w:ascii="Times New Roman" w:hAnsi="Times New Roman" w:cs="Times New Roman"/>
          <w:sz w:val="24"/>
          <w:szCs w:val="24"/>
        </w:rPr>
        <w:t xml:space="preserve"> </w:t>
      </w:r>
      <w:r w:rsidR="0025114E" w:rsidRPr="0090640F">
        <w:rPr>
          <w:rFonts w:ascii="Times New Roman" w:hAnsi="Times New Roman" w:cs="Times New Roman"/>
          <w:sz w:val="24"/>
          <w:szCs w:val="24"/>
        </w:rPr>
        <w:t>Wykonawca powierza</w:t>
      </w:r>
      <w:r w:rsidRPr="0090640F">
        <w:rPr>
          <w:rFonts w:ascii="Times New Roman" w:hAnsi="Times New Roman" w:cs="Times New Roman"/>
          <w:sz w:val="24"/>
          <w:szCs w:val="24"/>
        </w:rPr>
        <w:t>*</w:t>
      </w:r>
      <w:r w:rsidR="0025114E" w:rsidRPr="0090640F">
        <w:rPr>
          <w:rFonts w:ascii="Times New Roman" w:hAnsi="Times New Roman" w:cs="Times New Roman"/>
          <w:sz w:val="24"/>
          <w:szCs w:val="24"/>
        </w:rPr>
        <w:t xml:space="preserve"> / nie powierza</w:t>
      </w:r>
      <w:r w:rsidRPr="0090640F">
        <w:rPr>
          <w:rFonts w:ascii="Times New Roman" w:hAnsi="Times New Roman" w:cs="Times New Roman"/>
          <w:sz w:val="24"/>
          <w:szCs w:val="24"/>
        </w:rPr>
        <w:t>*</w:t>
      </w:r>
      <w:r w:rsidR="0025114E" w:rsidRPr="0090640F">
        <w:rPr>
          <w:rFonts w:ascii="Times New Roman" w:hAnsi="Times New Roman" w:cs="Times New Roman"/>
          <w:sz w:val="24"/>
          <w:szCs w:val="24"/>
        </w:rPr>
        <w:t xml:space="preserve"> Podwykonawcy: ……………………..……..………</w:t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części przedmiotu umowy, w niżej określonym zakresie: ………………………………….……………..………………………………………..…..</w:t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……………………………………………………………………………..………………</w:t>
      </w:r>
      <w:r w:rsidR="009064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Powierzenie wykonania części przedmiotu umowy Podwykonawcom, nie zwalnia Wykonawcy z odpowiedzialności za należyte wykonanie tej części umowy. </w:t>
      </w:r>
    </w:p>
    <w:p w:rsidR="0025114E" w:rsidRDefault="0090640F" w:rsidP="009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5114E">
        <w:rPr>
          <w:rFonts w:ascii="Times New Roman" w:hAnsi="Times New Roman" w:cs="Times New Roman"/>
          <w:sz w:val="24"/>
          <w:szCs w:val="24"/>
        </w:rPr>
        <w:t xml:space="preserve">Jeżeli zmiana albo rezygnacja z Podwykonawcy dotyczy podmiotu, na </w:t>
      </w:r>
      <w:proofErr w:type="spellStart"/>
      <w:r w:rsidR="0025114E">
        <w:rPr>
          <w:rFonts w:ascii="Times New Roman" w:hAnsi="Times New Roman" w:cs="Times New Roman"/>
          <w:sz w:val="24"/>
          <w:szCs w:val="24"/>
        </w:rPr>
        <w:t>kt</w:t>
      </w:r>
      <w:r w:rsidR="0025114E">
        <w:rPr>
          <w:rFonts w:ascii="Times New Roman" w:hAnsi="Times New Roman" w:cs="Times New Roman"/>
          <w:sz w:val="24"/>
          <w:szCs w:val="24"/>
          <w:lang w:val="en-US"/>
        </w:rPr>
        <w:t>órego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zasoby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Wykonawca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powoływał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się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zasadach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określonych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w art. 22a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ust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. 1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ustawy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Prawo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zamówień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publicznych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w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celu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wykazania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spełnienia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warunków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udziału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postępowaniu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Wykonawca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jest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obowiązany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wykazać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Zamawiającemu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że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proponowany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inny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Podwykonawca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lub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Wykonawca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samodzielnie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spełnia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je w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stopniu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nie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mniejszym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niż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Podwykonawca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którego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zasoby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Wykonawca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powoływał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się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trakcie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postępowania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udzielenie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zamówienia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Jeżeli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powierzenie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wykonania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części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przedmiotu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umowy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Podwykonawcy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następuje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trakcie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jego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realizacji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Wykonawca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żądanie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Zamawiającego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zobowiązany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jest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przedstawić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oświadczenie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o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którym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mowa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w art. 25a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ust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. 1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ustawy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Prawo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zamówień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publicznych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lub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oświadczenia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lub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dokumenty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potwierdzające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brak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podstaw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wykluczenia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wobec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tego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Podwykonawcy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Jeżeli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wobec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danego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Podwykonawcy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zachodzą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podstawy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wykluczenia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Wykonawca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obowiązany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jest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zastąpić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tego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Podwykonawcę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lub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zrezygnować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powierzenia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wykonania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części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zamówienia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Podwykonawcy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5114E" w:rsidRDefault="0090640F" w:rsidP="009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25114E">
        <w:rPr>
          <w:rFonts w:ascii="Times New Roman" w:hAnsi="Times New Roman" w:cs="Times New Roman"/>
          <w:sz w:val="24"/>
          <w:szCs w:val="24"/>
        </w:rPr>
        <w:t xml:space="preserve">Każdorazowe powierzenie wykonania części przedmiotu umowy Podwykonawcy wymaga zawarcia pomiędzy Wykonawcą, a Podwykonawcą, a także pomiędzy Podwykonawcą, a dalszym Podwykonawcą pisemnej umowy o podwykonawstwo. Zamawiający nie ponosi odpowiedzialności za zawarcie przez Wykonawcę umowy o podwykonawstwo bez wymaganej zgody Zamawiającego lub nieprzedłożonej Zamawiającemu umowy o podwykonawstwo, </w:t>
      </w:r>
      <w:proofErr w:type="spellStart"/>
      <w:r w:rsidR="0025114E">
        <w:rPr>
          <w:rFonts w:ascii="Times New Roman" w:hAnsi="Times New Roman" w:cs="Times New Roman"/>
          <w:sz w:val="24"/>
          <w:szCs w:val="24"/>
        </w:rPr>
        <w:t>kt</w:t>
      </w:r>
      <w:r w:rsidR="0025114E">
        <w:rPr>
          <w:rFonts w:ascii="Times New Roman" w:hAnsi="Times New Roman" w:cs="Times New Roman"/>
          <w:sz w:val="24"/>
          <w:szCs w:val="24"/>
          <w:lang w:val="en-US"/>
        </w:rPr>
        <w:t>órej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przedmiotem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są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dostawy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lub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usługi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5114E" w:rsidRPr="0090640F" w:rsidRDefault="0090640F" w:rsidP="009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5114E" w:rsidRPr="0090640F">
        <w:rPr>
          <w:rFonts w:ascii="Times New Roman" w:hAnsi="Times New Roman" w:cs="Times New Roman"/>
          <w:sz w:val="24"/>
          <w:szCs w:val="24"/>
        </w:rPr>
        <w:t xml:space="preserve">Wykonawca, Podwykonawca lub dalszy Podwykonawca zamierzający zawrzeć umowę o podwykonawstwo,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</w:rPr>
        <w:t>kt</w:t>
      </w:r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órej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przedmiotem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są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dostawy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zobowiązany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jest, w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trakcie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realizacji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przedmiotu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umowy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, do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przedłożenia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Zamawiającemu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projektu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tej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umowy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nie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później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niż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14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dni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przed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jej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zawarciem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przy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czym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Podwykonawca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lub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dalszy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Podwykonawca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zobowiązany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jest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dołączyć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zgodę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Wykonawcy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zawarcie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umowy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podwykonawstwo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treści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zgodnej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projektem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umowy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Ponadto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Wykonawca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wraz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projektem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umowy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podwykonawstwo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zobowiązany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jest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przedłożyć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Zamawiającemu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odpis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Krajowego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Rejestru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Sądowego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lub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inny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dokument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właściwy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dla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formy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organizacyjnej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Podwykonawcy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wskazujący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uprawnienia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osób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wymienionych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umowie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reprezentowania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stron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tej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umowy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5114E" w:rsidRDefault="0090640F" w:rsidP="009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="0025114E">
        <w:rPr>
          <w:rFonts w:ascii="Times New Roman" w:hAnsi="Times New Roman" w:cs="Times New Roman"/>
          <w:sz w:val="24"/>
          <w:szCs w:val="24"/>
        </w:rPr>
        <w:t xml:space="preserve">Umowa o podwykonawstwo, której przedmiotem są dostawy powinna w </w:t>
      </w:r>
      <w:proofErr w:type="spellStart"/>
      <w:r w:rsidR="0025114E">
        <w:rPr>
          <w:rFonts w:ascii="Times New Roman" w:hAnsi="Times New Roman" w:cs="Times New Roman"/>
          <w:sz w:val="24"/>
          <w:szCs w:val="24"/>
        </w:rPr>
        <w:t>szczeg</w:t>
      </w:r>
      <w:r w:rsidR="0025114E">
        <w:rPr>
          <w:rFonts w:ascii="Times New Roman" w:hAnsi="Times New Roman" w:cs="Times New Roman"/>
          <w:sz w:val="24"/>
          <w:szCs w:val="24"/>
          <w:lang w:val="en-US"/>
        </w:rPr>
        <w:t>ólności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25114E" w:rsidRDefault="0090640F" w:rsidP="0090640F">
      <w:pPr>
        <w:tabs>
          <w:tab w:val="left" w:pos="17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114E">
        <w:rPr>
          <w:rFonts w:ascii="Times New Roman" w:hAnsi="Times New Roman" w:cs="Times New Roman"/>
          <w:sz w:val="24"/>
          <w:szCs w:val="24"/>
        </w:rPr>
        <w:t>Wskazywać zakres dostaw przewidzianych do wykonania – stanowiących część przedmiotu niniejszej umowy.</w:t>
      </w:r>
    </w:p>
    <w:p w:rsidR="0025114E" w:rsidRDefault="0090640F" w:rsidP="0090640F">
      <w:pPr>
        <w:tabs>
          <w:tab w:val="left" w:pos="17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114E">
        <w:rPr>
          <w:rFonts w:ascii="Times New Roman" w:hAnsi="Times New Roman" w:cs="Times New Roman"/>
          <w:sz w:val="24"/>
          <w:szCs w:val="24"/>
        </w:rPr>
        <w:t>Określać termin realizacji zleconych dostaw.</w:t>
      </w:r>
    </w:p>
    <w:p w:rsidR="0025114E" w:rsidRDefault="0090640F" w:rsidP="0090640F">
      <w:pPr>
        <w:tabs>
          <w:tab w:val="left" w:pos="17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114E">
        <w:rPr>
          <w:rFonts w:ascii="Times New Roman" w:hAnsi="Times New Roman" w:cs="Times New Roman"/>
          <w:sz w:val="24"/>
          <w:szCs w:val="24"/>
        </w:rPr>
        <w:t>Zawierać postanowienia dotyczące wynagrodzenia Podwykonawcy i zasad płatności za wykonanie zleconych dostaw.</w:t>
      </w:r>
    </w:p>
    <w:p w:rsidR="0025114E" w:rsidRDefault="0090640F" w:rsidP="0090640F">
      <w:pPr>
        <w:tabs>
          <w:tab w:val="left" w:pos="17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114E">
        <w:rPr>
          <w:rFonts w:ascii="Times New Roman" w:hAnsi="Times New Roman" w:cs="Times New Roman"/>
          <w:sz w:val="24"/>
          <w:szCs w:val="24"/>
        </w:rPr>
        <w:t>Stanowić, iż termin zapłaty wynagrodzenia Podwykonawcy nie może być dłuższy niż 30 dni od dnia doręczenia faktury VAT lub rachunku, potwierdzających wykonanie zleconych dostaw.</w:t>
      </w:r>
    </w:p>
    <w:p w:rsidR="0025114E" w:rsidRDefault="00840557" w:rsidP="00840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 </w:t>
      </w:r>
      <w:r w:rsidR="0025114E">
        <w:rPr>
          <w:rFonts w:ascii="Times New Roman" w:hAnsi="Times New Roman" w:cs="Times New Roman"/>
          <w:sz w:val="24"/>
          <w:szCs w:val="24"/>
        </w:rPr>
        <w:t xml:space="preserve">Ponadto, umowa o podwykonawstwo nie może zawierać postanowień, uzależniających uzyskanie przez Podwykonawcę płatności od Wykonawcy, od dokonania przez Zamawiającego na rzecz Wykonawcy płatności za roboty wykonane przez Podwykonawcę. </w:t>
      </w:r>
    </w:p>
    <w:p w:rsidR="0025114E" w:rsidRPr="0090640F" w:rsidRDefault="0090640F" w:rsidP="009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114E" w:rsidRPr="0090640F">
        <w:rPr>
          <w:rFonts w:ascii="Times New Roman" w:hAnsi="Times New Roman" w:cs="Times New Roman"/>
          <w:sz w:val="24"/>
          <w:szCs w:val="24"/>
        </w:rPr>
        <w:t>W przypadku, gdy</w:t>
      </w:r>
      <w:r w:rsidR="00840557">
        <w:rPr>
          <w:rFonts w:ascii="Times New Roman" w:hAnsi="Times New Roman" w:cs="Times New Roman"/>
          <w:sz w:val="24"/>
          <w:szCs w:val="24"/>
        </w:rPr>
        <w:t xml:space="preserve"> projekt umowy o podwykonawstwo</w:t>
      </w:r>
      <w:r w:rsidR="0025114E" w:rsidRPr="0090640F">
        <w:rPr>
          <w:rFonts w:ascii="Times New Roman" w:hAnsi="Times New Roman" w:cs="Times New Roman"/>
          <w:sz w:val="24"/>
          <w:szCs w:val="24"/>
        </w:rPr>
        <w:t xml:space="preserve"> nie spełnia wymagań określonych w ust. 6, Zamawiający w terminie 14 dni od dnia przedłożenia mu projektu tej umowy zgłasza do niej pisemne zastrzeżenia. </w:t>
      </w:r>
    </w:p>
    <w:p w:rsidR="0090640F" w:rsidRDefault="0025114E" w:rsidP="0090640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Niezgłoszenie w formie pisemnej zastrzeżeń do przedłożonego projektu umowy o podwykonawstwo w wyżej wymienionym terminie, uważa się za akceptację projektu umowy przez Zamawiającego.</w:t>
      </w:r>
    </w:p>
    <w:p w:rsidR="0025114E" w:rsidRPr="0090640F" w:rsidRDefault="0090640F" w:rsidP="009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114E">
        <w:rPr>
          <w:rFonts w:ascii="Times New Roman" w:hAnsi="Times New Roman" w:cs="Times New Roman"/>
          <w:sz w:val="24"/>
          <w:szCs w:val="24"/>
        </w:rPr>
        <w:t xml:space="preserve">Wykonawca, Podwykonawca lub dalszy Podwykonawca zobowiązany jest przedłożyć Zamawiającemu poświadczoną „za zgodność z oryginałem” kopię zawartej umowy o podwykonawstwo, </w:t>
      </w:r>
      <w:proofErr w:type="spellStart"/>
      <w:r w:rsidR="0025114E">
        <w:rPr>
          <w:rFonts w:ascii="Times New Roman" w:hAnsi="Times New Roman" w:cs="Times New Roman"/>
          <w:sz w:val="24"/>
          <w:szCs w:val="24"/>
        </w:rPr>
        <w:t>kt</w:t>
      </w:r>
      <w:r w:rsidR="0025114E">
        <w:rPr>
          <w:rFonts w:ascii="Times New Roman" w:hAnsi="Times New Roman" w:cs="Times New Roman"/>
          <w:sz w:val="24"/>
          <w:szCs w:val="24"/>
          <w:lang w:val="en-US"/>
        </w:rPr>
        <w:t>órej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przedmiotem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są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dostawy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w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terminie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dni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jej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zawarcia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5114E" w:rsidRDefault="0090640F" w:rsidP="009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114E">
        <w:rPr>
          <w:rFonts w:ascii="Times New Roman" w:hAnsi="Times New Roman" w:cs="Times New Roman"/>
          <w:sz w:val="24"/>
          <w:szCs w:val="24"/>
        </w:rPr>
        <w:t xml:space="preserve">W przypadku, gdy umowa o podwykonawstwo, której przedmiotem są dostawy nie spełnia wymagań określonych w ust. 6, Zamawiający w terminie 14 dni od dnia przedłożenia mu tej umowy zgłasza do niej pisemny sprzeciw. Niezgłoszenie pisemnego sprzeciwu do przedłożonej umowy o podwykonawstwo w wyżej wymienionym terminie, uważa się za akceptację umowy przez Zamawiającego. </w:t>
      </w:r>
    </w:p>
    <w:p w:rsidR="0025114E" w:rsidRDefault="0090640F" w:rsidP="009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114E">
        <w:rPr>
          <w:rFonts w:ascii="Times New Roman" w:hAnsi="Times New Roman" w:cs="Times New Roman"/>
          <w:sz w:val="24"/>
          <w:szCs w:val="24"/>
        </w:rPr>
        <w:t xml:space="preserve">Wykonawca, Podwykonawca lub dalszy Podwykonawca przedkłada Zamawiającemu poświadczoną za zgodność z oryginałem kopię zawartej umowy o podwykonawstwo, </w:t>
      </w:r>
      <w:proofErr w:type="spellStart"/>
      <w:r w:rsidR="0025114E">
        <w:rPr>
          <w:rFonts w:ascii="Times New Roman" w:hAnsi="Times New Roman" w:cs="Times New Roman"/>
          <w:sz w:val="24"/>
          <w:szCs w:val="24"/>
        </w:rPr>
        <w:t>kt</w:t>
      </w:r>
      <w:r w:rsidR="0025114E">
        <w:rPr>
          <w:rFonts w:ascii="Times New Roman" w:hAnsi="Times New Roman" w:cs="Times New Roman"/>
          <w:sz w:val="24"/>
          <w:szCs w:val="24"/>
          <w:lang w:val="en-US"/>
        </w:rPr>
        <w:t>órej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przedmiotem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są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dostawy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w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terminie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dni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jej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zawarcia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z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wyłączeniem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umów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podwykonawstwo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wartości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mniejszej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niż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0,5 %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wynagrodzenia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określonego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w § </w:t>
      </w:r>
      <w:r w:rsidR="006676B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ust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. 1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umowy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Wyłączenie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o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którym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mowa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powyżej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nie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dotyczy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umów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podwykonawstwo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wartości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większej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niż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10 000,00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zł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. W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przypadku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jeżeli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termin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zapłaty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wynagrodzenia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umowie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podwykonawstwo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której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przedmiotem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są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dostawy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jest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dłuższy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niż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30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dni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lastRenderedPageBreak/>
        <w:t>Zamawiający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poinformuje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tym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Wykonawcę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wezwie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go do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doprowadzenia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zmiany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tej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umowy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pod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rygorem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wystąpienia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zapłatę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kary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umownej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przewidzianej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w § 7. </w:t>
      </w:r>
    </w:p>
    <w:p w:rsidR="0025114E" w:rsidRDefault="00972575" w:rsidP="00972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114E">
        <w:rPr>
          <w:rFonts w:ascii="Times New Roman" w:hAnsi="Times New Roman" w:cs="Times New Roman"/>
          <w:sz w:val="24"/>
          <w:szCs w:val="24"/>
        </w:rPr>
        <w:t xml:space="preserve">Do wszelkich zmian postanowień </w:t>
      </w:r>
      <w:proofErr w:type="spellStart"/>
      <w:r w:rsidR="0025114E">
        <w:rPr>
          <w:rFonts w:ascii="Times New Roman" w:hAnsi="Times New Roman" w:cs="Times New Roman"/>
          <w:sz w:val="24"/>
          <w:szCs w:val="24"/>
        </w:rPr>
        <w:t>um</w:t>
      </w:r>
      <w:r w:rsidR="0025114E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podwykonawstwo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stosuje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się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zasady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mające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zastosowanie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przy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zawieraniu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umowy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podwykonawstwo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5114E" w:rsidRDefault="00972575" w:rsidP="00972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114E">
        <w:rPr>
          <w:rFonts w:ascii="Times New Roman" w:hAnsi="Times New Roman" w:cs="Times New Roman"/>
          <w:sz w:val="24"/>
          <w:szCs w:val="24"/>
        </w:rPr>
        <w:t>W przypadku powierzenia przez Wykonawcę realizacji części przedmiotu umowy Podwykonawcom, Wykonawca zobowiązany jest do dokonania we własnym zakresie zapłaty wynagrodzenia należnego Podwykonawcy, z zachowaniem termin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płatności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określonych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umowie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Podwykonawcą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5114E" w:rsidRDefault="00972575" w:rsidP="00972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114E">
        <w:rPr>
          <w:rFonts w:ascii="Times New Roman" w:hAnsi="Times New Roman" w:cs="Times New Roman"/>
          <w:sz w:val="24"/>
          <w:szCs w:val="24"/>
        </w:rPr>
        <w:t xml:space="preserve">W przypadku realizacji przedmiotu umowy przy udziale Podwykonawców, warunkiem dokonania zapłaty Wykonawcy wynagrodzenia określonego w </w:t>
      </w:r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§ </w:t>
      </w:r>
      <w:r w:rsidR="006676B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umowy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jest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przedłożenie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Zamawiającemu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wraz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fakturą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VAT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dowodów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zapłaty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wynagrodzenia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Podwykonawcom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dalszym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Podwykonawcom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biorącym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udział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realizacji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odebranych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dostaw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Dowodami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zapłaty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o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których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mowa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powyżej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są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szczególności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25114E" w:rsidRDefault="0025114E" w:rsidP="0025114E">
      <w:pPr>
        <w:numPr>
          <w:ilvl w:val="0"/>
          <w:numId w:val="1"/>
        </w:numPr>
        <w:tabs>
          <w:tab w:val="left" w:pos="1702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odbioru dostaw wykonanych przez Podwykonawcę lub dalszego Podwykonawcę, uwzględniający zakres zrealizowanego świadczenia oraz należne wynagrodzenie z oświadczeniem stron, że zostało już zapłacone w całości.</w:t>
      </w:r>
    </w:p>
    <w:p w:rsidR="0025114E" w:rsidRDefault="0025114E" w:rsidP="0025114E">
      <w:pPr>
        <w:numPr>
          <w:ilvl w:val="0"/>
          <w:numId w:val="1"/>
        </w:numPr>
        <w:tabs>
          <w:tab w:val="left" w:pos="1702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Potwierdzona za zgodność z oryginałem kopia przelewu bankowego dokumentującego przekazanie przez Wykonawcę wymagalnego wynagrodzenia przysługującego Podwykonawcy lub dalszemu Podwykonawcy. </w:t>
      </w:r>
    </w:p>
    <w:p w:rsidR="0025114E" w:rsidRDefault="0025114E" w:rsidP="0025114E">
      <w:pPr>
        <w:numPr>
          <w:ilvl w:val="0"/>
          <w:numId w:val="1"/>
        </w:numPr>
        <w:tabs>
          <w:tab w:val="left" w:pos="1702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Podwykonawcy lub dalszego Podwykonawcy o uregulowaniu w stosunku do niego wszelkich zobowiązań przez Wykonawcę, wynikających z zawartej umowy o podwykonawstwo. </w:t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wstrzyma się z zapłatą należnego Wykonawcy wynagrodzenia do czasu przedłożenia wyżej wymienionych </w:t>
      </w:r>
      <w:proofErr w:type="spellStart"/>
      <w:r>
        <w:rPr>
          <w:rFonts w:ascii="Times New Roman" w:hAnsi="Times New Roman" w:cs="Times New Roman"/>
          <w:sz w:val="24"/>
          <w:szCs w:val="24"/>
        </w:rPr>
        <w:t>dowod</w:t>
      </w:r>
      <w:r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zapłaty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Opóźnienie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zapłacie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należnego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Wykonawcy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wynagrodzenia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tego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tytułu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będzie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traktowane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opóźnienie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 winy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Zamawiającego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5114E" w:rsidRDefault="00972575" w:rsidP="00972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114E">
        <w:rPr>
          <w:rFonts w:ascii="Times New Roman" w:hAnsi="Times New Roman" w:cs="Times New Roman"/>
          <w:sz w:val="24"/>
          <w:szCs w:val="24"/>
        </w:rPr>
        <w:t>Przed dokonaniem bezpośredniej zapłaty Zamawiający zobowiązany jest umożliwić Wykonawcy zgłoszenie pisemnych uwag dotyczących zasadności bezpośredniej zapłaty wynagrodzenia Podwykonawcy lub dalszemu Podwykonawcy. Zamawiający poinformuje Wykonawcę o terminie zgłaszania uwag, nie kr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ótszym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jednak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niż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dni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doręczenia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tej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informacji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5114E" w:rsidRDefault="00972575" w:rsidP="00972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114E">
        <w:rPr>
          <w:rFonts w:ascii="Times New Roman" w:hAnsi="Times New Roman" w:cs="Times New Roman"/>
          <w:sz w:val="24"/>
          <w:szCs w:val="24"/>
        </w:rPr>
        <w:t xml:space="preserve">W przypadku zgłoszenia przez Wykonawcę uwag, o </w:t>
      </w:r>
      <w:proofErr w:type="spellStart"/>
      <w:r w:rsidR="0025114E">
        <w:rPr>
          <w:rFonts w:ascii="Times New Roman" w:hAnsi="Times New Roman" w:cs="Times New Roman"/>
          <w:sz w:val="24"/>
          <w:szCs w:val="24"/>
        </w:rPr>
        <w:t>kt</w:t>
      </w:r>
      <w:r w:rsidR="0025114E">
        <w:rPr>
          <w:rFonts w:ascii="Times New Roman" w:hAnsi="Times New Roman" w:cs="Times New Roman"/>
          <w:sz w:val="24"/>
          <w:szCs w:val="24"/>
          <w:lang w:val="en-US"/>
        </w:rPr>
        <w:t>órych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mowa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powyżej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w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terminie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wskazanym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przez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Zamawiającego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Zamawiający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może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25114E" w:rsidRDefault="0025114E" w:rsidP="0025114E">
      <w:pPr>
        <w:numPr>
          <w:ilvl w:val="0"/>
          <w:numId w:val="1"/>
        </w:numPr>
        <w:tabs>
          <w:tab w:val="left" w:pos="1702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dokonać bezpośredniej zapłaty wynagrodzenia Podwykonawcy lub dalszemu Podwykonawcy, jeżeli Wykonawca wykaże niezasadność takiej zapłaty albo,</w:t>
      </w:r>
    </w:p>
    <w:p w:rsidR="0025114E" w:rsidRDefault="0025114E" w:rsidP="0025114E">
      <w:pPr>
        <w:numPr>
          <w:ilvl w:val="0"/>
          <w:numId w:val="1"/>
        </w:numPr>
        <w:tabs>
          <w:tab w:val="left" w:pos="1702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</w:t>
      </w:r>
      <w:proofErr w:type="spellStart"/>
      <w:r>
        <w:rPr>
          <w:rFonts w:ascii="Times New Roman" w:hAnsi="Times New Roman" w:cs="Times New Roman"/>
          <w:sz w:val="24"/>
          <w:szCs w:val="24"/>
        </w:rPr>
        <w:t>kt</w:t>
      </w:r>
      <w:r>
        <w:rPr>
          <w:rFonts w:ascii="Times New Roman" w:hAnsi="Times New Roman" w:cs="Times New Roman"/>
          <w:sz w:val="24"/>
          <w:szCs w:val="24"/>
          <w:lang w:val="en-US"/>
        </w:rPr>
        <w:t>óremu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płatność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należy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25114E" w:rsidRDefault="0025114E" w:rsidP="0025114E">
      <w:pPr>
        <w:numPr>
          <w:ilvl w:val="0"/>
          <w:numId w:val="1"/>
        </w:numPr>
        <w:tabs>
          <w:tab w:val="left" w:pos="1702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Dokonać bezpośredniej zapłaty wynagrodzenia Podwykonawcy lub dalszemu Podwykonawcy, jeżeli Podwykonawca lub dalszy Podwykonawca wykaże zasadność takiej zapłaty. </w:t>
      </w:r>
    </w:p>
    <w:p w:rsidR="0025114E" w:rsidRDefault="00972575" w:rsidP="00972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114E">
        <w:rPr>
          <w:rFonts w:ascii="Times New Roman" w:hAnsi="Times New Roman" w:cs="Times New Roman"/>
          <w:sz w:val="24"/>
          <w:szCs w:val="24"/>
        </w:rPr>
        <w:t xml:space="preserve">Zamawiający dokonuje bezpośredniej zapłaty wymagalnego wynagrodzenia przysługującego Podwykonawcy lub dalszemu Podwykonawcy, </w:t>
      </w:r>
      <w:proofErr w:type="spellStart"/>
      <w:r w:rsidR="0025114E">
        <w:rPr>
          <w:rFonts w:ascii="Times New Roman" w:hAnsi="Times New Roman" w:cs="Times New Roman"/>
          <w:sz w:val="24"/>
          <w:szCs w:val="24"/>
        </w:rPr>
        <w:t>kt</w:t>
      </w:r>
      <w:r w:rsidR="0025114E">
        <w:rPr>
          <w:rFonts w:ascii="Times New Roman" w:hAnsi="Times New Roman" w:cs="Times New Roman"/>
          <w:sz w:val="24"/>
          <w:szCs w:val="24"/>
          <w:lang w:val="en-US"/>
        </w:rPr>
        <w:t>óry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zawarł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zaakceptowaną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przez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Zamawiającego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umowę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podwykonawstwo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której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przedmiotem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są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roboty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budowlane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lub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który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zawarł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przedłożoną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Zamawiającemu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umowę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podwykonawstwo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której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przedmiotem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są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dostawy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lastRenderedPageBreak/>
        <w:t>lub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usługi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w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przypadku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uchylenia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się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obowiązku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zapłaty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odpowiednio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przez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Wykonawcę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Podwykonawcę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lub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dalszego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Podwykonawcę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terminie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30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dni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od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wykazania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zasadności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takiej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zapłaty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5114E" w:rsidRDefault="00972575" w:rsidP="00972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114E">
        <w:rPr>
          <w:rFonts w:ascii="Times New Roman" w:hAnsi="Times New Roman" w:cs="Times New Roman"/>
          <w:sz w:val="24"/>
          <w:szCs w:val="24"/>
        </w:rPr>
        <w:t>Bezpośrednia zapłata obejmuje wyłącznie należne wynagrodzenie, bez odsetek, należnych Podwykonawcy lub dalszemu Podwykonawcy.</w:t>
      </w:r>
    </w:p>
    <w:p w:rsidR="0025114E" w:rsidRDefault="00972575" w:rsidP="00972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114E">
        <w:rPr>
          <w:rFonts w:ascii="Times New Roman" w:hAnsi="Times New Roman" w:cs="Times New Roman"/>
          <w:sz w:val="24"/>
          <w:szCs w:val="24"/>
        </w:rPr>
        <w:t>W przypadku dokonania bezpośredniej zapłaty Podwykonawcy lub dalszemu Podwykonawcy, Zamawiający potrąca kwotę wypłaconego wynagrodzenia z wynagrodzenia należnego Wykonawcy.</w:t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25114E" w:rsidRDefault="00972575" w:rsidP="00972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5114E">
        <w:rPr>
          <w:rFonts w:ascii="Times New Roman" w:hAnsi="Times New Roman" w:cs="Times New Roman"/>
          <w:sz w:val="24"/>
          <w:szCs w:val="24"/>
        </w:rPr>
        <w:t xml:space="preserve">Reklamacje jakościowe przy dostawie będą rozpatrywane po komisyjnym pobraniu </w:t>
      </w:r>
      <w:proofErr w:type="spellStart"/>
      <w:r w:rsidR="0025114E">
        <w:rPr>
          <w:rFonts w:ascii="Times New Roman" w:hAnsi="Times New Roman" w:cs="Times New Roman"/>
          <w:sz w:val="24"/>
          <w:szCs w:val="24"/>
        </w:rPr>
        <w:t>pr</w:t>
      </w:r>
      <w:r w:rsidR="0025114E">
        <w:rPr>
          <w:rFonts w:ascii="Times New Roman" w:hAnsi="Times New Roman" w:cs="Times New Roman"/>
          <w:sz w:val="24"/>
          <w:szCs w:val="24"/>
          <w:lang w:val="en-US"/>
        </w:rPr>
        <w:t>óbek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tym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próbki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rozjemczej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z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udziałem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przedstawiciel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Zamawiającego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Dostawcy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Dostawca w terminie 14 dni rozpatrzy reklamację.</w:t>
      </w:r>
    </w:p>
    <w:p w:rsidR="0025114E" w:rsidRDefault="00972575" w:rsidP="00972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5114E">
        <w:rPr>
          <w:rFonts w:ascii="Times New Roman" w:hAnsi="Times New Roman" w:cs="Times New Roman"/>
          <w:sz w:val="24"/>
          <w:szCs w:val="24"/>
        </w:rPr>
        <w:t>Sporny produkt będzie badany przez niezależny instytut. Postawą uznania reklamacji będzie okoliczność pozwalająca stwierdzić zmniejszenie użyteczności produktu uniemożliwiające jego stosowanie zgodnie z przyjętym przeznaczeniem oraz odstępstwa od powołanych norm technicznych.</w:t>
      </w:r>
    </w:p>
    <w:p w:rsidR="0025114E" w:rsidRDefault="00972575" w:rsidP="00972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5114E">
        <w:rPr>
          <w:rFonts w:ascii="Times New Roman" w:hAnsi="Times New Roman" w:cs="Times New Roman"/>
          <w:sz w:val="24"/>
          <w:szCs w:val="24"/>
        </w:rPr>
        <w:t>Dostawca odpowiada za szkody spowodowane wadami fizycznymi sprzedawanego oleju. W celu naprawienia ewentualnych szkód Dostawca przeprowadzi postępowanie reklamacyjne i w terminie 14 dni od dnia zgłoszenia reklamacji Odbiorcy wyda decyzję o uz</w:t>
      </w:r>
      <w:r w:rsidR="006676B1">
        <w:rPr>
          <w:rFonts w:ascii="Times New Roman" w:hAnsi="Times New Roman" w:cs="Times New Roman"/>
          <w:sz w:val="24"/>
          <w:szCs w:val="24"/>
        </w:rPr>
        <w:t xml:space="preserve">naniu lub odrzuceniu zgłoszonej </w:t>
      </w:r>
      <w:r w:rsidR="0025114E">
        <w:rPr>
          <w:rFonts w:ascii="Times New Roman" w:hAnsi="Times New Roman" w:cs="Times New Roman"/>
          <w:sz w:val="24"/>
          <w:szCs w:val="24"/>
        </w:rPr>
        <w:t xml:space="preserve">reklamacji. </w:t>
      </w:r>
      <w:r w:rsidR="0025114E">
        <w:rPr>
          <w:rFonts w:ascii="Times New Roman" w:hAnsi="Times New Roman" w:cs="Times New Roman"/>
          <w:sz w:val="24"/>
          <w:szCs w:val="24"/>
        </w:rPr>
        <w:br/>
        <w:t>W przypadku uznania roszczenia Odbiorcy, Dostawca naprawi szkodę do wysokości udokumentowanej odpowiednimi rachunkami (np. za naprawę). Zakończenie postępowania reklamacyjnego nie zamyka postępowania na drodze sądowej.</w:t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25114E" w:rsidRDefault="00972575" w:rsidP="0097257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5114E">
        <w:rPr>
          <w:rFonts w:ascii="Times New Roman" w:hAnsi="Times New Roman" w:cs="Times New Roman"/>
          <w:sz w:val="24"/>
          <w:szCs w:val="24"/>
        </w:rPr>
        <w:t>Obowiązującą formą odszkodowania uzgodnioną między stronami będą kary umowne.</w:t>
      </w:r>
    </w:p>
    <w:p w:rsidR="0025114E" w:rsidRDefault="00972575" w:rsidP="00972575">
      <w:pPr>
        <w:tabs>
          <w:tab w:val="left" w:pos="7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5114E">
        <w:rPr>
          <w:rFonts w:ascii="Times New Roman" w:hAnsi="Times New Roman" w:cs="Times New Roman"/>
          <w:sz w:val="24"/>
          <w:szCs w:val="24"/>
        </w:rPr>
        <w:t>Dostawca zapłaci zamawiającemu kary umowne w następujących przypadkach:</w:t>
      </w:r>
    </w:p>
    <w:p w:rsidR="0025114E" w:rsidRDefault="0025114E" w:rsidP="0025114E">
      <w:pPr>
        <w:numPr>
          <w:ilvl w:val="0"/>
          <w:numId w:val="1"/>
        </w:numPr>
        <w:tabs>
          <w:tab w:val="left" w:pos="1066"/>
          <w:tab w:val="left" w:pos="1135"/>
          <w:tab w:val="left" w:pos="1418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nieterminowe wykonanie częściowej dostawy w wysokości 2% należności brutto za daną cześć dostawy za każdy dzień zwłoki.</w:t>
      </w:r>
    </w:p>
    <w:p w:rsidR="0025114E" w:rsidRDefault="0025114E" w:rsidP="0025114E">
      <w:pPr>
        <w:numPr>
          <w:ilvl w:val="0"/>
          <w:numId w:val="1"/>
        </w:numPr>
        <w:tabs>
          <w:tab w:val="left" w:pos="1066"/>
          <w:tab w:val="left" w:pos="1135"/>
          <w:tab w:val="left" w:pos="1418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od umowy z przyczyn zależnych od dostawcy w wys. 20% wartości ofertowej brutto za całość dostawy.</w:t>
      </w:r>
    </w:p>
    <w:p w:rsidR="0025114E" w:rsidRPr="00972575" w:rsidRDefault="0025114E" w:rsidP="00972575">
      <w:pPr>
        <w:pStyle w:val="Akapitzlist"/>
        <w:numPr>
          <w:ilvl w:val="0"/>
          <w:numId w:val="10"/>
        </w:numPr>
        <w:tabs>
          <w:tab w:val="left" w:pos="1066"/>
          <w:tab w:val="left" w:pos="1135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575">
        <w:rPr>
          <w:rFonts w:ascii="Times New Roman" w:hAnsi="Times New Roman" w:cs="Times New Roman"/>
          <w:sz w:val="24"/>
          <w:szCs w:val="24"/>
        </w:rPr>
        <w:t xml:space="preserve">W wysokości 5 000, 00 zł z tytułu: </w:t>
      </w:r>
    </w:p>
    <w:p w:rsidR="0025114E" w:rsidRDefault="0025114E" w:rsidP="0025114E">
      <w:pPr>
        <w:numPr>
          <w:ilvl w:val="0"/>
          <w:numId w:val="1"/>
        </w:numPr>
        <w:tabs>
          <w:tab w:val="left" w:pos="1361"/>
          <w:tab w:val="left" w:pos="1430"/>
          <w:tab w:val="left" w:pos="1713"/>
        </w:tabs>
        <w:autoSpaceDE w:val="0"/>
        <w:autoSpaceDN w:val="0"/>
        <w:adjustRightInd w:val="0"/>
        <w:spacing w:after="0" w:line="240" w:lineRule="auto"/>
        <w:ind w:left="100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braku zapłaty lub nieterminowej zapłaty wynagrodzenia należnego Podwykonawcom lub dalszym Podwykonawcom, za każdy przypadek,</w:t>
      </w:r>
    </w:p>
    <w:p w:rsidR="0025114E" w:rsidRDefault="0025114E" w:rsidP="0025114E">
      <w:pPr>
        <w:numPr>
          <w:ilvl w:val="0"/>
          <w:numId w:val="1"/>
        </w:numPr>
        <w:tabs>
          <w:tab w:val="left" w:pos="1361"/>
          <w:tab w:val="left" w:pos="1430"/>
          <w:tab w:val="left" w:pos="1713"/>
        </w:tabs>
        <w:autoSpaceDE w:val="0"/>
        <w:autoSpaceDN w:val="0"/>
        <w:adjustRightInd w:val="0"/>
        <w:spacing w:after="0" w:line="240" w:lineRule="auto"/>
        <w:ind w:left="1004" w:hanging="29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nieprzedłożenia do zaakceptowania </w:t>
      </w:r>
      <w:r w:rsidR="006676B1">
        <w:rPr>
          <w:rFonts w:ascii="Times New Roman" w:hAnsi="Times New Roman" w:cs="Times New Roman"/>
          <w:sz w:val="24"/>
          <w:szCs w:val="24"/>
        </w:rPr>
        <w:t>projektu umowy o podwykonawstwo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projektu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zmiany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każdy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przypadek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25114E" w:rsidRPr="00972575" w:rsidRDefault="0025114E" w:rsidP="00972575">
      <w:pPr>
        <w:pStyle w:val="Akapitzlist"/>
        <w:numPr>
          <w:ilvl w:val="0"/>
          <w:numId w:val="10"/>
        </w:numPr>
        <w:tabs>
          <w:tab w:val="left" w:pos="1066"/>
          <w:tab w:val="left" w:pos="1135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575">
        <w:rPr>
          <w:rFonts w:ascii="Times New Roman" w:hAnsi="Times New Roman" w:cs="Times New Roman"/>
          <w:sz w:val="24"/>
          <w:szCs w:val="24"/>
        </w:rPr>
        <w:t xml:space="preserve">W wysokości 1 000, 00 zł z tytułu: </w:t>
      </w:r>
    </w:p>
    <w:p w:rsidR="0025114E" w:rsidRDefault="0025114E" w:rsidP="0025114E">
      <w:pPr>
        <w:numPr>
          <w:ilvl w:val="0"/>
          <w:numId w:val="1"/>
        </w:numPr>
        <w:tabs>
          <w:tab w:val="left" w:pos="1361"/>
          <w:tab w:val="left" w:pos="1430"/>
          <w:tab w:val="left" w:pos="1713"/>
        </w:tabs>
        <w:autoSpaceDE w:val="0"/>
        <w:autoSpaceDN w:val="0"/>
        <w:adjustRightInd w:val="0"/>
        <w:spacing w:after="0" w:line="240" w:lineRule="auto"/>
        <w:ind w:left="1004" w:hanging="29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nieprzedłożenia poświadczonej „za zgodność z oryginałem” kopii umowy o podwykonawstwo lub jej zmiany, za każdy dzień </w:t>
      </w:r>
      <w:proofErr w:type="spellStart"/>
      <w:r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z w:val="24"/>
          <w:szCs w:val="24"/>
          <w:lang w:val="en-US"/>
        </w:rPr>
        <w:t>óźnienia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25114E" w:rsidRDefault="0025114E" w:rsidP="0025114E">
      <w:pPr>
        <w:numPr>
          <w:ilvl w:val="0"/>
          <w:numId w:val="1"/>
        </w:numPr>
        <w:tabs>
          <w:tab w:val="left" w:pos="1361"/>
          <w:tab w:val="left" w:pos="1430"/>
          <w:tab w:val="left" w:pos="1713"/>
        </w:tabs>
        <w:autoSpaceDE w:val="0"/>
        <w:autoSpaceDN w:val="0"/>
        <w:adjustRightInd w:val="0"/>
        <w:spacing w:after="0" w:line="240" w:lineRule="auto"/>
        <w:ind w:left="1004" w:hanging="29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braku zmiany umowy o podwykonawstwo w zakresie terminu zapłaty, za każdy dzień </w:t>
      </w:r>
      <w:proofErr w:type="spellStart"/>
      <w:r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z w:val="24"/>
          <w:szCs w:val="24"/>
          <w:lang w:val="en-US"/>
        </w:rPr>
        <w:t>óźnienia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25114E" w:rsidRDefault="00972575" w:rsidP="0097257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25114E">
        <w:rPr>
          <w:rFonts w:ascii="Times New Roman" w:hAnsi="Times New Roman" w:cs="Times New Roman"/>
          <w:sz w:val="24"/>
          <w:szCs w:val="24"/>
        </w:rPr>
        <w:t>Strony przewidują możliwość dochodzenia odszkodowania strat nie pokrytych karami umownymi.</w:t>
      </w:r>
    </w:p>
    <w:p w:rsidR="00972575" w:rsidRDefault="00972575" w:rsidP="0025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2B26" w:rsidRDefault="008F2B26" w:rsidP="0025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2B26" w:rsidRDefault="008F2B26" w:rsidP="0025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8</w:t>
      </w:r>
    </w:p>
    <w:p w:rsidR="0025114E" w:rsidRPr="00070E89" w:rsidRDefault="00070E89" w:rsidP="00070E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70E89">
        <w:rPr>
          <w:rFonts w:ascii="Times New Roman" w:hAnsi="Times New Roman" w:cs="Times New Roman"/>
          <w:sz w:val="24"/>
          <w:szCs w:val="24"/>
        </w:rPr>
        <w:t xml:space="preserve"> </w:t>
      </w:r>
      <w:r w:rsidR="0025114E" w:rsidRPr="00070E89">
        <w:rPr>
          <w:rFonts w:ascii="Times New Roman" w:hAnsi="Times New Roman" w:cs="Times New Roman"/>
          <w:sz w:val="24"/>
          <w:szCs w:val="24"/>
        </w:rPr>
        <w:t xml:space="preserve">Strony ustalają </w:t>
      </w:r>
      <w:r>
        <w:rPr>
          <w:rFonts w:ascii="Times New Roman" w:hAnsi="Times New Roman" w:cs="Times New Roman"/>
          <w:sz w:val="24"/>
          <w:szCs w:val="24"/>
        </w:rPr>
        <w:t xml:space="preserve">termin </w:t>
      </w:r>
      <w:r w:rsidR="0025114E" w:rsidRPr="00070E89">
        <w:rPr>
          <w:rFonts w:ascii="Times New Roman" w:hAnsi="Times New Roman" w:cs="Times New Roman"/>
          <w:sz w:val="24"/>
          <w:szCs w:val="24"/>
        </w:rPr>
        <w:t>płatności faktury za dostarczony olej do …………… dni (zgodnie z ofertą licząc od dnia dostawy i dostarczenia faktury do siedziby zamawiającego) przelewem na konto dostawcy. Zapłata następuje w dniu obciążenia rachunku bankowego Zamawiającego.</w:t>
      </w:r>
    </w:p>
    <w:p w:rsidR="0025114E" w:rsidRDefault="00070E89" w:rsidP="00070E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="0025114E">
        <w:rPr>
          <w:rFonts w:ascii="Times New Roman" w:hAnsi="Times New Roman" w:cs="Times New Roman"/>
          <w:color w:val="000000"/>
          <w:sz w:val="24"/>
          <w:szCs w:val="24"/>
        </w:rPr>
        <w:t>Fakturowanie w ramach umowy będzie odbywało się na każdą lokalizację oddzielnie, adres do faktury zgodnie z wykazem jak w  pkt. 1</w:t>
      </w:r>
      <w:r w:rsidR="006676B1">
        <w:rPr>
          <w:rFonts w:ascii="Times New Roman" w:hAnsi="Times New Roman" w:cs="Times New Roman"/>
          <w:color w:val="000000"/>
          <w:sz w:val="24"/>
          <w:szCs w:val="24"/>
        </w:rPr>
        <w:t>.3</w:t>
      </w:r>
      <w:r w:rsidR="0025114E">
        <w:rPr>
          <w:rFonts w:ascii="Times New Roman" w:hAnsi="Times New Roman" w:cs="Times New Roman"/>
          <w:color w:val="000000"/>
          <w:sz w:val="24"/>
          <w:szCs w:val="24"/>
        </w:rPr>
        <w:t xml:space="preserve"> SIWZ.</w:t>
      </w:r>
    </w:p>
    <w:p w:rsidR="0025114E" w:rsidRDefault="00070E89" w:rsidP="00070E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25114E">
        <w:rPr>
          <w:rFonts w:ascii="Times New Roman" w:hAnsi="Times New Roman" w:cs="Times New Roman"/>
          <w:sz w:val="24"/>
          <w:szCs w:val="24"/>
        </w:rPr>
        <w:t>Zamawiający oświadcza, że jest płatnikiem podatku VAT i posiada numer rejestracji podatkowej .</w:t>
      </w:r>
    </w:p>
    <w:p w:rsidR="0025114E" w:rsidRDefault="00070E89" w:rsidP="00070E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25114E">
        <w:rPr>
          <w:rFonts w:ascii="Times New Roman" w:hAnsi="Times New Roman" w:cs="Times New Roman"/>
          <w:sz w:val="24"/>
          <w:szCs w:val="24"/>
        </w:rPr>
        <w:t>Za każdy dzień zwłoki w zapłacie należności zamawiający zapłaci dostawcy ustawowe odsetki za zwłokę.</w:t>
      </w:r>
    </w:p>
    <w:p w:rsidR="00070E89" w:rsidRDefault="00070E89" w:rsidP="0025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25114E" w:rsidRDefault="00070E89" w:rsidP="00070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25114E">
        <w:rPr>
          <w:rFonts w:ascii="Times New Roman" w:hAnsi="Times New Roman" w:cs="Times New Roman"/>
          <w:sz w:val="24"/>
          <w:szCs w:val="24"/>
        </w:rPr>
        <w:t>W przypadku zwłoki w terminie płatności Zamawiający zastrzega sobie prawo negocjowania odroczenia terminu płatności.</w:t>
      </w:r>
    </w:p>
    <w:p w:rsidR="0025114E" w:rsidRDefault="00070E89" w:rsidP="00070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25114E">
        <w:rPr>
          <w:rFonts w:ascii="Times New Roman" w:hAnsi="Times New Roman" w:cs="Times New Roman"/>
          <w:sz w:val="24"/>
          <w:szCs w:val="24"/>
        </w:rPr>
        <w:t>Wynik negocjacji sporządzony będzie w formie protokołu podpisanego przez obie strony.</w:t>
      </w:r>
    </w:p>
    <w:p w:rsidR="0025114E" w:rsidRDefault="00070E89" w:rsidP="00070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25114E">
        <w:rPr>
          <w:rFonts w:ascii="Times New Roman" w:hAnsi="Times New Roman" w:cs="Times New Roman"/>
          <w:sz w:val="24"/>
          <w:szCs w:val="24"/>
        </w:rPr>
        <w:t xml:space="preserve">Dostawca nie może wstrzymać dostaw bez uprzedniego przeprowadzenia postępowania, o </w:t>
      </w:r>
      <w:proofErr w:type="spellStart"/>
      <w:r w:rsidR="0025114E">
        <w:rPr>
          <w:rFonts w:ascii="Times New Roman" w:hAnsi="Times New Roman" w:cs="Times New Roman"/>
          <w:sz w:val="24"/>
          <w:szCs w:val="24"/>
        </w:rPr>
        <w:t>kt</w:t>
      </w:r>
      <w:r w:rsidR="0025114E">
        <w:rPr>
          <w:rFonts w:ascii="Times New Roman" w:hAnsi="Times New Roman" w:cs="Times New Roman"/>
          <w:sz w:val="24"/>
          <w:szCs w:val="24"/>
          <w:lang w:val="en-US"/>
        </w:rPr>
        <w:t>órym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mowa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ust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. 1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niniejszego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paragrafu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5114E" w:rsidRPr="00070E89" w:rsidRDefault="00070E89" w:rsidP="00070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25114E" w:rsidRPr="00070E89">
        <w:rPr>
          <w:rFonts w:ascii="Times New Roman" w:hAnsi="Times New Roman" w:cs="Times New Roman"/>
          <w:sz w:val="24"/>
          <w:szCs w:val="24"/>
        </w:rPr>
        <w:t>Dostawca nie może przenieść wierzytelności przysługujących mu względem zamawiającego na osobę trzecią bez zgody zamawiającego wyrażonej w formie pisemnej.</w:t>
      </w:r>
    </w:p>
    <w:p w:rsidR="00070E89" w:rsidRDefault="00070E89" w:rsidP="0025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25114E" w:rsidRDefault="00070E89" w:rsidP="00070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25114E">
        <w:rPr>
          <w:rFonts w:ascii="Times New Roman" w:hAnsi="Times New Roman" w:cs="Times New Roman"/>
          <w:sz w:val="24"/>
          <w:szCs w:val="24"/>
        </w:rPr>
        <w:t>Wszelkie zmiany niniejszej umowy będą odbywały się w formie pisemnych aneks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pod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rygorem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nieważności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5114E" w:rsidRDefault="00070E89" w:rsidP="00070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25114E">
        <w:rPr>
          <w:rFonts w:ascii="Times New Roman" w:hAnsi="Times New Roman" w:cs="Times New Roman"/>
          <w:sz w:val="24"/>
          <w:szCs w:val="24"/>
        </w:rPr>
        <w:t xml:space="preserve">Zawarta umowa nie może ulec zmianie w okresie jej trwania za wyjątkiem </w:t>
      </w:r>
      <w:proofErr w:type="spellStart"/>
      <w:r w:rsidR="0025114E">
        <w:rPr>
          <w:rFonts w:ascii="Times New Roman" w:hAnsi="Times New Roman" w:cs="Times New Roman"/>
          <w:sz w:val="24"/>
          <w:szCs w:val="24"/>
        </w:rPr>
        <w:t>przypadk</w:t>
      </w:r>
      <w:r w:rsidR="0025114E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obiektywnych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których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zajścia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strony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nie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mogły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przewidzieć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chwili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zawarcia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umowy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70E89" w:rsidRDefault="00070E89" w:rsidP="0025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25114E" w:rsidRDefault="00070E89" w:rsidP="00070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25114E">
        <w:rPr>
          <w:rFonts w:ascii="Times New Roman" w:hAnsi="Times New Roman" w:cs="Times New Roman"/>
          <w:sz w:val="24"/>
          <w:szCs w:val="24"/>
        </w:rPr>
        <w:t xml:space="preserve">W sprawach nieuregulowanych w niniejszej umowie stosuje się przepisy kodeksu cywilnego, oraz przepisy ustawy Prawo </w:t>
      </w:r>
      <w:proofErr w:type="spellStart"/>
      <w:r w:rsidR="0025114E">
        <w:rPr>
          <w:rFonts w:ascii="Times New Roman" w:hAnsi="Times New Roman" w:cs="Times New Roman"/>
          <w:sz w:val="24"/>
          <w:szCs w:val="24"/>
        </w:rPr>
        <w:t>zam</w:t>
      </w:r>
      <w:r w:rsidR="0025114E">
        <w:rPr>
          <w:rFonts w:ascii="Times New Roman" w:hAnsi="Times New Roman" w:cs="Times New Roman"/>
          <w:sz w:val="24"/>
          <w:szCs w:val="24"/>
          <w:lang w:val="en-US"/>
        </w:rPr>
        <w:t>ówień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publicznych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5114E" w:rsidRDefault="00070E89" w:rsidP="00070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 </w:t>
      </w:r>
      <w:r w:rsidR="0025114E">
        <w:rPr>
          <w:rFonts w:ascii="Times New Roman" w:hAnsi="Times New Roman" w:cs="Times New Roman"/>
          <w:sz w:val="24"/>
          <w:szCs w:val="24"/>
        </w:rPr>
        <w:t>Ewentualne spory mogące powstać przy realizacji przedmiotu umowy rozstrzygać będzie Sąd właściwy dla Zamawiającego.</w:t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25114E" w:rsidRDefault="00070E89" w:rsidP="00251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Niniejszą umowę s</w:t>
      </w:r>
      <w:r w:rsidR="0025114E">
        <w:rPr>
          <w:rFonts w:ascii="Times New Roman" w:hAnsi="Times New Roman" w:cs="Times New Roman"/>
          <w:sz w:val="24"/>
          <w:szCs w:val="24"/>
        </w:rPr>
        <w:t>porządzono w 3 jednobrzmiących egzemplarzach, z tym, że Zamawiający otrzymuje dwa egzemplarze, a Dostawca jeden egzemplarz.</w:t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E399C" w:rsidRDefault="008E399C" w:rsidP="002511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E399C" w:rsidRDefault="008E399C" w:rsidP="002511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..............................................................</w:t>
      </w:r>
    </w:p>
    <w:p w:rsidR="0025114E" w:rsidRDefault="008E399C" w:rsidP="0025114E">
      <w:pPr>
        <w:tabs>
          <w:tab w:val="left" w:pos="1418"/>
          <w:tab w:val="righ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</w:t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E399C" w:rsidRDefault="008E399C" w:rsidP="002511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E399C" w:rsidRDefault="008E399C" w:rsidP="002511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E399C" w:rsidRDefault="008E399C" w:rsidP="002511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</w:t>
      </w:r>
    </w:p>
    <w:p w:rsidR="001356A4" w:rsidRPr="006676B1" w:rsidRDefault="0025114E" w:rsidP="00667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Kontrasygnata :</w:t>
      </w:r>
    </w:p>
    <w:sectPr w:rsidR="001356A4" w:rsidRPr="006676B1" w:rsidSect="00443018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23C" w:rsidRDefault="0017623C" w:rsidP="007A3825">
      <w:pPr>
        <w:spacing w:after="0" w:line="240" w:lineRule="auto"/>
      </w:pPr>
      <w:r>
        <w:separator/>
      </w:r>
    </w:p>
  </w:endnote>
  <w:endnote w:type="continuationSeparator" w:id="0">
    <w:p w:rsidR="0017623C" w:rsidRDefault="0017623C" w:rsidP="007A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6B1" w:rsidRDefault="006676B1" w:rsidP="006676B1">
    <w:pPr>
      <w:pStyle w:val="Stopka"/>
    </w:pPr>
    <w:r>
      <w:t xml:space="preserve"> * niepotrzebne skreślić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23C" w:rsidRDefault="0017623C" w:rsidP="007A3825">
      <w:pPr>
        <w:spacing w:after="0" w:line="240" w:lineRule="auto"/>
      </w:pPr>
      <w:r>
        <w:separator/>
      </w:r>
    </w:p>
  </w:footnote>
  <w:footnote w:type="continuationSeparator" w:id="0">
    <w:p w:rsidR="0017623C" w:rsidRDefault="0017623C" w:rsidP="007A3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25" w:rsidRPr="005B5D04" w:rsidRDefault="002B506B">
    <w:pPr>
      <w:pStyle w:val="Nagwek"/>
    </w:pPr>
    <w:r w:rsidRPr="005B5D04">
      <w:t>RGK.</w:t>
    </w:r>
    <w:r w:rsidR="007A3825" w:rsidRPr="005B5D04">
      <w:t>271.</w:t>
    </w:r>
    <w:r w:rsidRPr="005B5D04">
      <w:t>10.2020</w:t>
    </w:r>
    <w:r w:rsidR="007A3825" w:rsidRPr="005B5D04">
      <w:t>: Sukcesywne dostawy oleju opałowego na sezon grzewczy 20</w:t>
    </w:r>
    <w:r w:rsidRPr="005B5D04">
      <w:t>20</w:t>
    </w:r>
    <w:r w:rsidR="007A3825" w:rsidRPr="005B5D04">
      <w:t>/202</w:t>
    </w:r>
    <w:r w:rsidRPr="005B5D04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2FC5EC2"/>
    <w:lvl w:ilvl="0">
      <w:numFmt w:val="bullet"/>
      <w:lvlText w:val="*"/>
      <w:lvlJc w:val="left"/>
    </w:lvl>
  </w:abstractNum>
  <w:abstractNum w:abstractNumId="1" w15:restartNumberingAfterBreak="0">
    <w:nsid w:val="04183ED8"/>
    <w:multiLevelType w:val="hybridMultilevel"/>
    <w:tmpl w:val="61C4F6E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417B6"/>
    <w:multiLevelType w:val="hybridMultilevel"/>
    <w:tmpl w:val="6CDA5DE0"/>
    <w:lvl w:ilvl="0" w:tplc="826CEAB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746F9"/>
    <w:multiLevelType w:val="hybridMultilevel"/>
    <w:tmpl w:val="A9664E9A"/>
    <w:lvl w:ilvl="0" w:tplc="85301B9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434E3"/>
    <w:multiLevelType w:val="hybridMultilevel"/>
    <w:tmpl w:val="DA68881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16AD0"/>
    <w:multiLevelType w:val="hybridMultilevel"/>
    <w:tmpl w:val="0A28EB82"/>
    <w:lvl w:ilvl="0" w:tplc="D6CCD4E6">
      <w:start w:val="2"/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4F053EA3"/>
    <w:multiLevelType w:val="hybridMultilevel"/>
    <w:tmpl w:val="F27AB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41D5C"/>
    <w:multiLevelType w:val="hybridMultilevel"/>
    <w:tmpl w:val="09848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C7F2D"/>
    <w:multiLevelType w:val="hybridMultilevel"/>
    <w:tmpl w:val="55D077A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F4C8C"/>
    <w:multiLevelType w:val="hybridMultilevel"/>
    <w:tmpl w:val="9BB01A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418DA"/>
    <w:multiLevelType w:val="hybridMultilevel"/>
    <w:tmpl w:val="CDD2978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4427B"/>
    <w:multiLevelType w:val="hybridMultilevel"/>
    <w:tmpl w:val="17F4735E"/>
    <w:lvl w:ilvl="0" w:tplc="EF10EDF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A1601"/>
    <w:multiLevelType w:val="hybridMultilevel"/>
    <w:tmpl w:val="90488B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C4FFC"/>
    <w:multiLevelType w:val="hybridMultilevel"/>
    <w:tmpl w:val="19228D1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9"/>
  </w:num>
  <w:num w:numId="3">
    <w:abstractNumId w:val="13"/>
  </w:num>
  <w:num w:numId="4">
    <w:abstractNumId w:val="4"/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  <w:num w:numId="11">
    <w:abstractNumId w:val="6"/>
  </w:num>
  <w:num w:numId="12">
    <w:abstractNumId w:val="12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114E"/>
    <w:rsid w:val="00070E89"/>
    <w:rsid w:val="00102DE9"/>
    <w:rsid w:val="001356A4"/>
    <w:rsid w:val="0017623C"/>
    <w:rsid w:val="0025114E"/>
    <w:rsid w:val="00276C16"/>
    <w:rsid w:val="0029179F"/>
    <w:rsid w:val="002B506B"/>
    <w:rsid w:val="00360550"/>
    <w:rsid w:val="005B5D04"/>
    <w:rsid w:val="006676B1"/>
    <w:rsid w:val="00715036"/>
    <w:rsid w:val="007A3825"/>
    <w:rsid w:val="00840557"/>
    <w:rsid w:val="008E399C"/>
    <w:rsid w:val="008F15D7"/>
    <w:rsid w:val="008F2B26"/>
    <w:rsid w:val="0090640F"/>
    <w:rsid w:val="00972575"/>
    <w:rsid w:val="00B43778"/>
    <w:rsid w:val="00B47369"/>
    <w:rsid w:val="00C85283"/>
    <w:rsid w:val="00DA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BBBE8-462E-4605-8CAB-5F2B6BDB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0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1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3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825"/>
  </w:style>
  <w:style w:type="paragraph" w:styleId="Stopka">
    <w:name w:val="footer"/>
    <w:basedOn w:val="Normalny"/>
    <w:link w:val="StopkaZnak"/>
    <w:uiPriority w:val="99"/>
    <w:unhideWhenUsed/>
    <w:rsid w:val="007A3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825"/>
  </w:style>
  <w:style w:type="paragraph" w:styleId="Tekstdymka">
    <w:name w:val="Balloon Text"/>
    <w:basedOn w:val="Normalny"/>
    <w:link w:val="TekstdymkaZnak"/>
    <w:uiPriority w:val="99"/>
    <w:semiHidden/>
    <w:unhideWhenUsed/>
    <w:rsid w:val="005B5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2315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Olczyk</dc:creator>
  <cp:keywords/>
  <dc:description/>
  <cp:lastModifiedBy>KK1</cp:lastModifiedBy>
  <cp:revision>7</cp:revision>
  <cp:lastPrinted>2020-10-06T12:13:00Z</cp:lastPrinted>
  <dcterms:created xsi:type="dcterms:W3CDTF">2019-10-01T13:01:00Z</dcterms:created>
  <dcterms:modified xsi:type="dcterms:W3CDTF">2020-10-06T12:18:00Z</dcterms:modified>
</cp:coreProperties>
</file>