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4E" w:rsidRPr="0025114E" w:rsidRDefault="0025114E" w:rsidP="00251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 do SIWZ</w:t>
      </w:r>
    </w:p>
    <w:p w:rsidR="0025114E" w:rsidRP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Projekt umowy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…………………….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SUKCESYWNE DOSTAWY O</w:t>
      </w:r>
      <w:r w:rsidR="00F65380">
        <w:rPr>
          <w:rFonts w:ascii="Times New Roman" w:hAnsi="Times New Roman" w:cs="Times New Roman"/>
          <w:b/>
          <w:bCs/>
          <w:sz w:val="24"/>
          <w:szCs w:val="24"/>
        </w:rPr>
        <w:t>PAŁU TJ. WĘGIEL KOSTKA</w:t>
      </w:r>
      <w:r w:rsidR="00E04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380">
        <w:rPr>
          <w:rFonts w:ascii="Times New Roman" w:hAnsi="Times New Roman" w:cs="Times New Roman"/>
          <w:b/>
          <w:bCs/>
          <w:sz w:val="24"/>
          <w:szCs w:val="24"/>
        </w:rPr>
        <w:t xml:space="preserve">I EKOGROSZEK </w:t>
      </w:r>
      <w:r>
        <w:rPr>
          <w:rFonts w:ascii="Times New Roman" w:hAnsi="Times New Roman" w:cs="Times New Roman"/>
          <w:b/>
          <w:bCs/>
          <w:sz w:val="24"/>
          <w:szCs w:val="24"/>
        </w:rPr>
        <w:t>NA SEZON GRZEWCZY 20</w:t>
      </w:r>
      <w:r w:rsidR="00E04FDE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04FD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.............................. w …………. pomiędzy </w:t>
      </w:r>
      <w:r>
        <w:rPr>
          <w:rFonts w:ascii="Times New Roman" w:hAnsi="Times New Roman" w:cs="Times New Roman"/>
          <w:b/>
          <w:bCs/>
          <w:sz w:val="24"/>
          <w:szCs w:val="24"/>
        </w:rPr>
        <w:t>Gminą Kazan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zwaną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Zamawiającym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siedzibą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Kazanowie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0557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04FDE">
        <w:rPr>
          <w:rFonts w:ascii="Times New Roman" w:hAnsi="Times New Roman" w:cs="Times New Roman"/>
          <w:sz w:val="24"/>
          <w:szCs w:val="24"/>
          <w:lang w:val="en-US"/>
        </w:rPr>
        <w:t>Plac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40557">
        <w:rPr>
          <w:rFonts w:ascii="Times New Roman" w:hAnsi="Times New Roman" w:cs="Times New Roman"/>
          <w:sz w:val="24"/>
          <w:szCs w:val="24"/>
          <w:lang w:val="en-US"/>
        </w:rPr>
        <w:t>Partyzantów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 28, 26-713 </w:t>
      </w:r>
      <w:proofErr w:type="spellStart"/>
      <w:r w:rsidR="00840557">
        <w:rPr>
          <w:rFonts w:ascii="Times New Roman" w:hAnsi="Times New Roman" w:cs="Times New Roman"/>
          <w:sz w:val="24"/>
          <w:szCs w:val="24"/>
          <w:lang w:val="en-US"/>
        </w:rPr>
        <w:t>Kazanów</w:t>
      </w:r>
      <w:proofErr w:type="spellEnd"/>
      <w:r w:rsidR="008405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NIP 811-17-15-870, REGON 67022379,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reprezentowaną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mgr Teresę Pancerz - Pyrkę– </w:t>
      </w:r>
      <w:r>
        <w:rPr>
          <w:rFonts w:ascii="Times New Roman" w:hAnsi="Times New Roman" w:cs="Times New Roman"/>
          <w:b/>
          <w:bCs/>
          <w:sz w:val="24"/>
          <w:szCs w:val="24"/>
        </w:rPr>
        <w:t>Wójta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  <w:r>
        <w:rPr>
          <w:rFonts w:ascii="Times New Roman" w:hAnsi="Times New Roman" w:cs="Times New Roman"/>
          <w:sz w:val="24"/>
          <w:szCs w:val="24"/>
        </w:rPr>
        <w:t xml:space="preserve"> Pani Jadwigi Gąbka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………………………………………………….………………………………………….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„Dostawcą”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….…………………………………………………..…..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po przeprowadzeniu </w:t>
      </w:r>
      <w:r w:rsidR="00840557">
        <w:rPr>
          <w:rFonts w:ascii="Times New Roman" w:hAnsi="Times New Roman" w:cs="Times New Roman"/>
          <w:sz w:val="24"/>
          <w:szCs w:val="24"/>
        </w:rPr>
        <w:t xml:space="preserve">postępowania o udzielenia zamówienia publicznego w trybie </w:t>
      </w:r>
      <w:r>
        <w:rPr>
          <w:rFonts w:ascii="Times New Roman" w:hAnsi="Times New Roman" w:cs="Times New Roman"/>
          <w:sz w:val="24"/>
          <w:szCs w:val="24"/>
        </w:rPr>
        <w:t xml:space="preserve">przetargu nieograniczonego zgodnie z przepisami Ustawy z dnia 29 stycznia 2004 roku Prawo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  <w:lang w:val="en-US"/>
        </w:rPr>
        <w:t>ówień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z 201</w:t>
      </w:r>
      <w:r w:rsidR="00F6538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="00F65380">
        <w:rPr>
          <w:rFonts w:ascii="Times New Roman" w:hAnsi="Times New Roman" w:cs="Times New Roman"/>
          <w:sz w:val="24"/>
          <w:szCs w:val="24"/>
          <w:lang w:val="en-US"/>
        </w:rPr>
        <w:t>843</w:t>
      </w:r>
      <w:r w:rsidR="00131072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131072">
        <w:rPr>
          <w:rFonts w:ascii="Times New Roman" w:hAnsi="Times New Roman" w:cs="Times New Roman"/>
          <w:sz w:val="24"/>
          <w:szCs w:val="24"/>
          <w:lang w:val="en-US"/>
        </w:rPr>
        <w:t>późn</w:t>
      </w:r>
      <w:proofErr w:type="spellEnd"/>
      <w:r w:rsidR="001310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31072"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 w:rsidR="00131072">
        <w:rPr>
          <w:rFonts w:ascii="Times New Roman" w:hAnsi="Times New Roman" w:cs="Times New Roman"/>
          <w:sz w:val="24"/>
          <w:szCs w:val="24"/>
          <w:lang w:val="en-US"/>
        </w:rPr>
        <w:t>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zleca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8F2B26">
        <w:rPr>
          <w:rFonts w:ascii="Times New Roman" w:hAnsi="Times New Roman" w:cs="Times New Roman"/>
          <w:sz w:val="24"/>
          <w:szCs w:val="24"/>
          <w:lang w:val="en-US"/>
        </w:rPr>
        <w:t>dostawca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przyjmuje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Sukcesywne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dostawy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F65380">
        <w:rPr>
          <w:rFonts w:ascii="Times New Roman" w:hAnsi="Times New Roman" w:cs="Times New Roman"/>
          <w:b/>
          <w:bCs/>
          <w:sz w:val="24"/>
          <w:szCs w:val="24"/>
          <w:lang w:val="en-US"/>
        </w:rPr>
        <w:t>pału</w:t>
      </w:r>
      <w:proofErr w:type="spellEnd"/>
      <w:r w:rsidR="00F653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65380">
        <w:rPr>
          <w:rFonts w:ascii="Times New Roman" w:hAnsi="Times New Roman" w:cs="Times New Roman"/>
          <w:b/>
          <w:bCs/>
          <w:sz w:val="24"/>
          <w:szCs w:val="24"/>
          <w:lang w:val="en-US"/>
        </w:rPr>
        <w:t>tj</w:t>
      </w:r>
      <w:proofErr w:type="spellEnd"/>
      <w:r w:rsidR="00F653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="00F65380">
        <w:rPr>
          <w:rFonts w:ascii="Times New Roman" w:hAnsi="Times New Roman" w:cs="Times New Roman"/>
          <w:b/>
          <w:bCs/>
          <w:sz w:val="24"/>
          <w:szCs w:val="24"/>
          <w:lang w:val="en-US"/>
        </w:rPr>
        <w:t>węgiel</w:t>
      </w:r>
      <w:proofErr w:type="spellEnd"/>
      <w:r w:rsidR="00F653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7182">
        <w:rPr>
          <w:rFonts w:ascii="Times New Roman" w:hAnsi="Times New Roman" w:cs="Times New Roman"/>
          <w:b/>
          <w:bCs/>
          <w:sz w:val="24"/>
          <w:szCs w:val="24"/>
          <w:lang w:val="en-US"/>
        </w:rPr>
        <w:t>kostka</w:t>
      </w:r>
      <w:proofErr w:type="spellEnd"/>
      <w:r w:rsidR="006271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718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6271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7182">
        <w:rPr>
          <w:rFonts w:ascii="Times New Roman" w:hAnsi="Times New Roman" w:cs="Times New Roman"/>
          <w:b/>
          <w:bCs/>
          <w:sz w:val="24"/>
          <w:szCs w:val="24"/>
          <w:lang w:val="en-US"/>
        </w:rPr>
        <w:t>ekogroszek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sezon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grzewczy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</w:t>
      </w:r>
      <w:r w:rsidR="00E04FDE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="00E04FD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02DE9" w:rsidRDefault="008F15D7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 w:rsidRPr="008F15D7">
        <w:rPr>
          <w:rFonts w:ascii="Times New Roman" w:hAnsi="Times New Roman" w:cs="Times New Roman"/>
          <w:sz w:val="24"/>
          <w:szCs w:val="24"/>
        </w:rPr>
        <w:t xml:space="preserve">Szczegółowy opis przedmiotu </w:t>
      </w:r>
      <w:proofErr w:type="spellStart"/>
      <w:r w:rsidR="0025114E" w:rsidRPr="008F15D7">
        <w:rPr>
          <w:rFonts w:ascii="Times New Roman" w:hAnsi="Times New Roman" w:cs="Times New Roman"/>
          <w:sz w:val="24"/>
          <w:szCs w:val="24"/>
        </w:rPr>
        <w:t>zam</w:t>
      </w:r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>zawarty</w:t>
      </w:r>
      <w:proofErr w:type="spellEnd"/>
      <w:r w:rsidR="0025114E" w:rsidRPr="008F15D7">
        <w:rPr>
          <w:rFonts w:ascii="Times New Roman" w:hAnsi="Times New Roman" w:cs="Times New Roman"/>
          <w:sz w:val="24"/>
          <w:szCs w:val="24"/>
          <w:lang w:val="en-US"/>
        </w:rPr>
        <w:t xml:space="preserve"> jest w SIWZ.</w:t>
      </w:r>
    </w:p>
    <w:p w:rsidR="0025114E" w:rsidRPr="00102DE9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5114E" w:rsidRPr="00102DE9">
        <w:rPr>
          <w:rFonts w:ascii="Times New Roman" w:hAnsi="Times New Roman" w:cs="Times New Roman"/>
          <w:sz w:val="24"/>
          <w:szCs w:val="24"/>
        </w:rPr>
        <w:t>Załączniki do umowy stanowią: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kserokopia formularza oferty </w:t>
      </w:r>
      <w:r w:rsidR="00840557">
        <w:rPr>
          <w:rFonts w:ascii="Times New Roman" w:hAnsi="Times New Roman" w:cs="Times New Roman"/>
          <w:sz w:val="24"/>
          <w:szCs w:val="24"/>
        </w:rPr>
        <w:t xml:space="preserve">złożonej przez Dostawcę </w:t>
      </w:r>
      <w:r w:rsidR="0025114E">
        <w:rPr>
          <w:rFonts w:ascii="Times New Roman" w:hAnsi="Times New Roman" w:cs="Times New Roman"/>
          <w:sz w:val="24"/>
          <w:szCs w:val="24"/>
        </w:rPr>
        <w:t xml:space="preserve">(zał. nr 1 </w:t>
      </w:r>
      <w:r w:rsidR="00840557">
        <w:rPr>
          <w:rFonts w:ascii="Times New Roman" w:hAnsi="Times New Roman" w:cs="Times New Roman"/>
          <w:sz w:val="24"/>
          <w:szCs w:val="24"/>
        </w:rPr>
        <w:t>do SIWZ</w:t>
      </w:r>
      <w:r w:rsidR="0025114E">
        <w:rPr>
          <w:rFonts w:ascii="Times New Roman" w:hAnsi="Times New Roman" w:cs="Times New Roman"/>
          <w:sz w:val="24"/>
          <w:szCs w:val="24"/>
        </w:rPr>
        <w:t>).</w:t>
      </w:r>
    </w:p>
    <w:p w:rsidR="00840557" w:rsidRDefault="00840557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DE9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 xml:space="preserve">Realizacja danej partii zamówienia nastąpi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5114E">
        <w:rPr>
          <w:rFonts w:ascii="Times New Roman" w:hAnsi="Times New Roman" w:cs="Times New Roman"/>
          <w:sz w:val="24"/>
          <w:szCs w:val="24"/>
        </w:rPr>
        <w:t xml:space="preserve">maksymalnym terminie do </w:t>
      </w:r>
      <w:r w:rsidR="00627182">
        <w:rPr>
          <w:rFonts w:ascii="Times New Roman" w:hAnsi="Times New Roman" w:cs="Times New Roman"/>
          <w:sz w:val="24"/>
          <w:szCs w:val="24"/>
        </w:rPr>
        <w:t>3 dni roboczych</w:t>
      </w:r>
      <w:r w:rsidR="0025114E">
        <w:rPr>
          <w:rFonts w:ascii="Times New Roman" w:hAnsi="Times New Roman" w:cs="Times New Roman"/>
          <w:sz w:val="24"/>
          <w:szCs w:val="24"/>
        </w:rPr>
        <w:t xml:space="preserve"> od złożenia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zam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wskazaniem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działu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zbytu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dostawcy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tel./fax.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, e-mail: ……………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sz w:val="24"/>
          <w:szCs w:val="24"/>
        </w:rPr>
        <w:t>Dostawa o</w:t>
      </w:r>
      <w:r w:rsidR="00627182">
        <w:rPr>
          <w:rFonts w:ascii="Times New Roman" w:hAnsi="Times New Roman" w:cs="Times New Roman"/>
          <w:sz w:val="24"/>
          <w:szCs w:val="24"/>
        </w:rPr>
        <w:t>pału</w:t>
      </w:r>
      <w:r w:rsidR="0025114E">
        <w:rPr>
          <w:rFonts w:ascii="Times New Roman" w:hAnsi="Times New Roman" w:cs="Times New Roman"/>
          <w:sz w:val="24"/>
          <w:szCs w:val="24"/>
        </w:rPr>
        <w:t xml:space="preserve"> zamówionego w sposób określony w ust. 1 niniejszego paragrafu następować będzie środkami transportu dostawcy, na jego koszt i ryzyko (niezależnie od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warunk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pogodowych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5114E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6005D">
        <w:rPr>
          <w:rFonts w:ascii="Times New Roman" w:hAnsi="Times New Roman" w:cs="Times New Roman"/>
          <w:sz w:val="24"/>
          <w:szCs w:val="24"/>
        </w:rPr>
        <w:t>Dostawca jest zobowiązany dostarczyć wraz z opałem dokument określający rodzaj towaru oraz jego ilość – dokument wz., oraz dokument potwierdzający jakość dostarczonej partii towaru.</w:t>
      </w:r>
    </w:p>
    <w:p w:rsidR="007C1DA6" w:rsidRDefault="007C1DA6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zastrzega sobie możliwość sprawdzenia ilości wybranej dostawy opału poprzez dokonanie kontrolnego ważenia samochodu z ładunkiem a następnie bez ładunku w obecności komisji powołanej przez Wójta Gminy.</w:t>
      </w:r>
    </w:p>
    <w:p w:rsidR="007C1DA6" w:rsidRDefault="007C1DA6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C5E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Dostawca jest zobowiązany do rozładunku opału na plac wskazany przez upoważnionego pracownika Urzędu Gminy.</w:t>
      </w:r>
    </w:p>
    <w:p w:rsidR="000C5E33" w:rsidRDefault="000C5E33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 W przypadku konieczności rozdziału opału z jednego środka transportu na poszczególne kotłownie, dostawca jest zobowiązany we własnym zakresie zapewnić jego prawidłowe rozważenie.</w:t>
      </w:r>
    </w:p>
    <w:p w:rsidR="00102DE9" w:rsidRDefault="00102DE9" w:rsidP="001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14E" w:rsidRDefault="0025114E" w:rsidP="002511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5114E" w:rsidRDefault="00102DE9" w:rsidP="00102DE9">
      <w:pPr>
        <w:tabs>
          <w:tab w:val="left" w:pos="1134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 xml:space="preserve">Termin rozpoczęcia realizacji przedmiotu umowy ustala się na dzień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5114E">
        <w:rPr>
          <w:rFonts w:ascii="Times New Roman" w:hAnsi="Times New Roman" w:cs="Times New Roman"/>
          <w:sz w:val="24"/>
          <w:szCs w:val="24"/>
        </w:rPr>
        <w:t xml:space="preserve"> 20</w:t>
      </w:r>
      <w:r w:rsidR="0013107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2511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114E" w:rsidRDefault="00C85283" w:rsidP="00C8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>Termin zakończenia realizacji przedmiotu umowy ustala się do dnia  15 kwietnia 20</w:t>
      </w:r>
      <w:r w:rsidR="00102DE9">
        <w:rPr>
          <w:rFonts w:ascii="Times New Roman" w:hAnsi="Times New Roman" w:cs="Times New Roman"/>
          <w:sz w:val="24"/>
          <w:szCs w:val="24"/>
        </w:rPr>
        <w:t>2</w:t>
      </w:r>
      <w:r w:rsidR="00E04FDE">
        <w:rPr>
          <w:rFonts w:ascii="Times New Roman" w:hAnsi="Times New Roman" w:cs="Times New Roman"/>
          <w:sz w:val="24"/>
          <w:szCs w:val="24"/>
        </w:rPr>
        <w:t>1</w:t>
      </w:r>
      <w:r w:rsidR="002511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114E" w:rsidRDefault="00C85283" w:rsidP="00C852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114E">
        <w:rPr>
          <w:rFonts w:ascii="Times New Roman" w:hAnsi="Times New Roman" w:cs="Times New Roman"/>
          <w:sz w:val="24"/>
          <w:szCs w:val="24"/>
        </w:rPr>
        <w:t>Zamawiający może w każdym czasie wypowiedzieć umowę z zachowaniem miesięcznego okresu wypowiedzenia.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5114E" w:rsidRDefault="00C85283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 xml:space="preserve">Przewidywana wartość brutto wynagrodzenia wg ceny zaoferowanej będzie wynosić dla przedmiotu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zam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………….…………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F2956" w:rsidRDefault="00C85283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956">
        <w:rPr>
          <w:rFonts w:ascii="Times New Roman" w:hAnsi="Times New Roman" w:cs="Times New Roman"/>
          <w:sz w:val="24"/>
          <w:szCs w:val="24"/>
        </w:rPr>
        <w:t>Strony ustaliły cenę dostawy 1 tony opału wraz z transportem i rozładunkiem na kwotę (netto):</w:t>
      </w:r>
    </w:p>
    <w:p w:rsidR="004F2956" w:rsidRDefault="004F2956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F5D1B">
        <w:rPr>
          <w:rFonts w:ascii="Times New Roman" w:hAnsi="Times New Roman" w:cs="Times New Roman"/>
          <w:sz w:val="24"/>
          <w:szCs w:val="24"/>
        </w:rPr>
        <w:t xml:space="preserve">węgiel </w:t>
      </w:r>
      <w:proofErr w:type="spellStart"/>
      <w:r w:rsidR="00CF5D1B"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 w:rsidR="00CF5D1B">
        <w:rPr>
          <w:rFonts w:ascii="Times New Roman" w:hAnsi="Times New Roman" w:cs="Times New Roman"/>
          <w:sz w:val="24"/>
          <w:szCs w:val="24"/>
        </w:rPr>
        <w:t xml:space="preserve"> : ………………….zł.</w:t>
      </w:r>
    </w:p>
    <w:p w:rsidR="00CF5D1B" w:rsidRDefault="00CF5D1B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słownie: …………………………………………………….</w:t>
      </w:r>
    </w:p>
    <w:p w:rsidR="00CF5D1B" w:rsidRDefault="00E04FDE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F5D1B">
        <w:rPr>
          <w:rFonts w:ascii="Times New Roman" w:hAnsi="Times New Roman" w:cs="Times New Roman"/>
          <w:sz w:val="24"/>
          <w:szCs w:val="24"/>
        </w:rPr>
        <w:t>) węgiel kostka: ………………………..zł,</w:t>
      </w:r>
    </w:p>
    <w:p w:rsidR="00CF5D1B" w:rsidRDefault="00CF5D1B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słownie: …………………………………………………….</w:t>
      </w:r>
    </w:p>
    <w:p w:rsidR="00DA03FF" w:rsidRDefault="00CF5D1B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ceny te </w:t>
      </w:r>
      <w:r w:rsidR="0025114E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5114E">
        <w:rPr>
          <w:rFonts w:ascii="Times New Roman" w:hAnsi="Times New Roman" w:cs="Times New Roman"/>
          <w:sz w:val="24"/>
          <w:szCs w:val="24"/>
        </w:rPr>
        <w:t xml:space="preserve"> niezmienn</w:t>
      </w:r>
      <w:r w:rsidR="0021211C">
        <w:rPr>
          <w:rFonts w:ascii="Times New Roman" w:hAnsi="Times New Roman" w:cs="Times New Roman"/>
          <w:sz w:val="24"/>
          <w:szCs w:val="24"/>
        </w:rPr>
        <w:t>e</w:t>
      </w:r>
      <w:r w:rsidR="0025114E">
        <w:rPr>
          <w:rFonts w:ascii="Times New Roman" w:hAnsi="Times New Roman" w:cs="Times New Roman"/>
          <w:sz w:val="24"/>
          <w:szCs w:val="24"/>
        </w:rPr>
        <w:t xml:space="preserve"> przez cały okres obowiązywania umowy.</w:t>
      </w:r>
    </w:p>
    <w:p w:rsidR="00C85283" w:rsidRDefault="00DA03FF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Cena danej</w:t>
      </w:r>
      <w:r w:rsidR="0025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dostawy będzie wyliczona w oparciu o cenę</w:t>
      </w:r>
      <w:r w:rsidR="00CF5D1B">
        <w:rPr>
          <w:rFonts w:ascii="Times New Roman" w:hAnsi="Times New Roman" w:cs="Times New Roman"/>
          <w:sz w:val="24"/>
          <w:szCs w:val="24"/>
        </w:rPr>
        <w:t xml:space="preserve"> netto 1 tony opału określoną w § 4 ust. 2 niniejszej umowy oraz ilość dostarczonego opału i należny </w:t>
      </w:r>
      <w:r w:rsidR="00DF1A16">
        <w:rPr>
          <w:rFonts w:ascii="Times New Roman" w:hAnsi="Times New Roman" w:cs="Times New Roman"/>
          <w:sz w:val="24"/>
          <w:szCs w:val="24"/>
        </w:rPr>
        <w:t>podatek VAT.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14E" w:rsidRDefault="0025114E" w:rsidP="00C85283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0640F">
        <w:rPr>
          <w:rFonts w:ascii="Times New Roman" w:hAnsi="Times New Roman" w:cs="Times New Roman"/>
          <w:sz w:val="24"/>
          <w:szCs w:val="24"/>
        </w:rPr>
        <w:t xml:space="preserve"> </w:t>
      </w:r>
      <w:r w:rsidR="0025114E" w:rsidRPr="0090640F">
        <w:rPr>
          <w:rFonts w:ascii="Times New Roman" w:hAnsi="Times New Roman" w:cs="Times New Roman"/>
          <w:sz w:val="24"/>
          <w:szCs w:val="24"/>
        </w:rPr>
        <w:t>Wykonawca powierza</w:t>
      </w:r>
      <w:r w:rsidRPr="0090640F">
        <w:rPr>
          <w:rFonts w:ascii="Times New Roman" w:hAnsi="Times New Roman" w:cs="Times New Roman"/>
          <w:sz w:val="24"/>
          <w:szCs w:val="24"/>
        </w:rPr>
        <w:t>*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 / nie powierza</w:t>
      </w:r>
      <w:r w:rsidRPr="0090640F">
        <w:rPr>
          <w:rFonts w:ascii="Times New Roman" w:hAnsi="Times New Roman" w:cs="Times New Roman"/>
          <w:sz w:val="24"/>
          <w:szCs w:val="24"/>
        </w:rPr>
        <w:t>*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 Podwykonawcy: ……………………..……..………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części przedmiotu umowy, w niżej określonym zakresie: ………………………………….……………..………………………………………..…..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……………………………………………………………………………..………………</w:t>
      </w:r>
      <w:r w:rsidR="00906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Powierzenie wykonania części przedmiotu umowy Podwykonawcom, nie zwalnia Wykonawcy z odpowiedzialności za należyte wykonanie tej części umowy.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zasoby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powoływał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zasadach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art. 22a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zamówień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celu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wykazania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spełnienia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warunków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udziału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postępowaniu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obowiązany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wykazać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proponowany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inny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samodzielnie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spełnia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stopniu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mniejszym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zasoby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powoływał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trakcie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udzielenie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Jeżeli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powierzenie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następuje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trakcie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żądanie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przedstawić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oświadczenie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 art. 25a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zamówień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oświadczenia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potwierdzające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brak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podstaw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wykluczenia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wobec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Jeżeli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wobec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danego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zachodzą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wykluczenia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obowiązany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zastąpić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zrezygnować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powierzenia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114E">
        <w:rPr>
          <w:rFonts w:ascii="Times New Roman" w:hAnsi="Times New Roman" w:cs="Times New Roman"/>
          <w:sz w:val="24"/>
          <w:szCs w:val="24"/>
        </w:rPr>
        <w:t xml:space="preserve">Każdorazowe powierzenie wykonania części przedmiotu umowy Podwykonawcy wymaga zawarcia pomiędzy Wykonawcą, a Podwykonawcą, a także pomiędzy Podwykonawcą, a dalszym </w:t>
      </w:r>
      <w:r w:rsidR="0025114E">
        <w:rPr>
          <w:rFonts w:ascii="Times New Roman" w:hAnsi="Times New Roman" w:cs="Times New Roman"/>
          <w:sz w:val="24"/>
          <w:szCs w:val="24"/>
        </w:rPr>
        <w:lastRenderedPageBreak/>
        <w:t xml:space="preserve">Podwykonawcą pisemnej umowy o podwykonawstwo. Zamawiający nie ponosi odpowiedzialności za zawarcie przez Wykonawcę umowy o podwykonawstwo bez wymaganej zgody Zamawiającego lub nieprzedłożonej Zamawiającemu umowy o podwykonawstwo,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usługi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Wykonawca, Podwykonawca lub dalszy Podwykonawca zamierzający zawrzeć umowę o podwykonawstwo,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</w:rPr>
        <w:t>kt</w:t>
      </w:r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jest, w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trakcie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do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przedłożenia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później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zawarciem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czym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dalszy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Podwykonawca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dołączyć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zgodę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Wykonawcy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zawarcie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treści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zgodnej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projektem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Ponadto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projektem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zobowiązany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przedłożyć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odpis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Krajowego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Rejestru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Sądowego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inny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dokument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właściwy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formy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organizacyjnej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Podwykonawcy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wskazujący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uprawnienia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osób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wymienionych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umowie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reprezentowania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stron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 w:rsidRPr="009064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25114E">
        <w:rPr>
          <w:rFonts w:ascii="Times New Roman" w:hAnsi="Times New Roman" w:cs="Times New Roman"/>
          <w:sz w:val="24"/>
          <w:szCs w:val="24"/>
        </w:rPr>
        <w:t xml:space="preserve">Umowa o podwykonawstwo, której przedmiotem są dostawy powinna w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szczeg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ólności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Wskazywać zakres dostaw przewidzianych do wykonania – stanowiących część przedmiotu niniejszej umowy.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Określać termin realizacji zleconych dostaw.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Zawierać postanowienia dotyczące wynagrodzenia Podwykonawcy i zasad płatności za wykonanie zleconych dostaw.</w:t>
      </w:r>
    </w:p>
    <w:p w:rsidR="0025114E" w:rsidRDefault="0090640F" w:rsidP="0090640F">
      <w:pPr>
        <w:tabs>
          <w:tab w:val="left" w:pos="1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Stanowić, iż termin zapłaty wynagrodzenia Podwykonawcy nie może być dłuższy niż 30 dni od dnia doręczenia faktury VAT lub rachunku, potwierdzających wykonanie zleconych dostaw.</w:t>
      </w:r>
    </w:p>
    <w:p w:rsidR="0025114E" w:rsidRDefault="00840557" w:rsidP="0084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</w:t>
      </w:r>
      <w:r w:rsidR="0025114E">
        <w:rPr>
          <w:rFonts w:ascii="Times New Roman" w:hAnsi="Times New Roman" w:cs="Times New Roman"/>
          <w:sz w:val="24"/>
          <w:szCs w:val="24"/>
        </w:rPr>
        <w:t xml:space="preserve">Ponadto, umowa o podwykonawstwo nie może zawierać postanowień, uzależniających uzyskanie przez Podwykonawcę płatności od Wykonawcy, od dokonania przez Zamawiającego na rzecz Wykonawcy płatności za roboty wykonane przez Podwykonawcę. 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 w:rsidRPr="0090640F">
        <w:rPr>
          <w:rFonts w:ascii="Times New Roman" w:hAnsi="Times New Roman" w:cs="Times New Roman"/>
          <w:sz w:val="24"/>
          <w:szCs w:val="24"/>
        </w:rPr>
        <w:t>W przypadku, gdy</w:t>
      </w:r>
      <w:r w:rsidR="00840557">
        <w:rPr>
          <w:rFonts w:ascii="Times New Roman" w:hAnsi="Times New Roman" w:cs="Times New Roman"/>
          <w:sz w:val="24"/>
          <w:szCs w:val="24"/>
        </w:rPr>
        <w:t xml:space="preserve"> projekt umowy o podwykonawstwo</w:t>
      </w:r>
      <w:r w:rsidR="0025114E" w:rsidRPr="0090640F">
        <w:rPr>
          <w:rFonts w:ascii="Times New Roman" w:hAnsi="Times New Roman" w:cs="Times New Roman"/>
          <w:sz w:val="24"/>
          <w:szCs w:val="24"/>
        </w:rPr>
        <w:t xml:space="preserve"> nie spełnia wymagań określonych w ust. 6, Zamawiający w terminie 14 dni od dnia przedłożenia mu projektu tej umowy zgłasza do niej pisemne zastrzeżenia. </w:t>
      </w:r>
    </w:p>
    <w:p w:rsidR="0090640F" w:rsidRDefault="0025114E" w:rsidP="009064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Niezgłoszenie w formie pisemnej zastrzeżeń do przedłożonego projektu umowy o podwykonawstwo w wyżej wymienionym terminie, uważa się za akceptację projektu umowy przez Zamawiającego.</w:t>
      </w:r>
    </w:p>
    <w:p w:rsidR="0025114E" w:rsidRPr="0090640F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Wykonawca, Podwykonawca lub dalszy Podwykonawca zobowiązany jest przedłożyć Zamawiającemu poświadczoną „za zgodność z oryginałem” kopię zawartej umowy o podwykonawstwo,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 przypadku, gdy umowa o podwykonawstwo, której przedmiotem są dostawy nie spełnia wymagań określonych w ust. 6, Zamawiający w terminie 14 dni od dnia przedłożenia mu tej umowy zgłasza do niej pisemny sprzeciw. Niezgłoszenie pisemnego sprzeciwu do przedłożonej umowy o podwykonawstwo w wyżej wymienionym terminie, uważa się za akceptację umowy przez Zamawiającego. </w:t>
      </w:r>
    </w:p>
    <w:p w:rsidR="0025114E" w:rsidRDefault="0090640F" w:rsidP="009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Wykonawca, Podwykonawca lub dalszy Podwykonawca przedkłada Zamawiającemu poświadczoną za zgodność z oryginałem kopię zawartej umowy o podwykonawstwo,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wyłączeniem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wartości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mniejszej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0,5 %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określonego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§ </w:t>
      </w:r>
      <w:r w:rsidR="006676B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Wyłączenie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powyżej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dotyczy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wartości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większej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10 000,00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przypadku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jeżeli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dłuższy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poinformuje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wezwie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go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doprowadzenia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rygorem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wystąpienia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kary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umownej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przewidzianej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§ 7.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Do wszelkich zmian postanowień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um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stosuje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zasady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mające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zastosowanie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zawieraniu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W przypadku powierzenia przez Wykonawcę realizacji części przedmiotu umowy Podwykonawcom, Wykonawca zobowiązany jest do dokonania we własnym zakresie zapłaty wynagrodzenia należnego Podwykonawcy, z zachowaniem termin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płatności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 przypadku realizacji przedmiotu umowy przy udziale Podwykonawców, warunkiem dokonania zapłaty Wykonawcy wynagrodzenia określonego w 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r w:rsidR="006676B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przedłożenie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fakturą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VAT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dowodów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Podwykonawcom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dalszym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Podwykonawcom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biorącym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udział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odebranych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Dowodami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powyżej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szczególności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dostaw wykonanych przez Podwykonawcę lub dalszego Podwykonawcę, uwzględniający zakres zrealizowanego świadczenia oraz należne wynagrodzenie z oświadczeniem stron, że zostało już zapłacone w całości.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Potwierdzona za zgodność z oryginałem kopia przelewu bankowego dokumentującego przekazanie przez Wykonawcę wymagalnego wynagrodzenia przysługującego Podwykonawcy lub dalszemu Podwykonawcy. 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Podwykonawcy lub dalszego Podwykonawcy o uregulowaniu w stosunku do niego wszelkich zobowiązań przez Wykonawcę, wynikających z zawartej umowy o podwykonawstwo.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wstrzyma się z zapłatą należnego Wykonawcy wynagrodzenia do czasu przedłożenia wyżej wymienionych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dowod</w:t>
      </w:r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Opóźnienie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zapłacie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należnego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wynagrodzenia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tytułu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traktowane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opóźnienie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winy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ótszym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jednak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doręczenia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informacji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W przypadku zgłoszenia przez Wykonawcę uwag, o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powyżej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wskazanym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może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dokonać bezpośredniej zapłaty wynagrodzenia Podwykonawcy lub dalszemu Podwykonawcy, jeżeli Wykonawca wykaże niezasadność takiej zapłaty albo,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  <w:lang w:val="en-US"/>
        </w:rPr>
        <w:t>óremu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płatność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Default="0025114E" w:rsidP="0025114E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 xml:space="preserve">Zamawiający dokonuje bezpośredniej zapłaty wymagalnego wynagrodzenia przysługującego Podwykonawcy lub dalszemu Podwykonawcy,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zaakceptowaną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roboty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budowlane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zawarł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przedłożoną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Zamawiającemu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podwykonawstwo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usługi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przypadku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uchylenia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obowiązku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odpowiednio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lastRenderedPageBreak/>
        <w:t>Podwykonawcę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dalszego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Podwykonawcę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od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wykazania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zasadności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takiej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zapłaty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114E">
        <w:rPr>
          <w:rFonts w:ascii="Times New Roman" w:hAnsi="Times New Roman" w:cs="Times New Roman"/>
          <w:sz w:val="24"/>
          <w:szCs w:val="24"/>
        </w:rPr>
        <w:t>W przypadku dokonania bezpośredniej zapłaty Podwykonawcy lub dalszemu Podwykonawcy, Zamawiający potrąca kwotę wypłaconego wynagrodzenia z wynagrodzenia należnego Wykonawcy.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 xml:space="preserve">Reklamacje jakościowe przy dostawie będą rozpatrywane po komisyjnym pobraniu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pr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óbek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próbki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rozjemczej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udziałem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przedstawiciel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Dostawcy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w terminie 14 dni rozpatrzy reklamację.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>Sporny produkt będzie badany przez niezależny instytut. Postawą uznania reklamacji będzie okoliczność pozwalająca stwierdzić zmniejszenie użyteczności produktu uniemożliwiające jego stosowanie zgodnie z przyjętym przeznaczeniem oraz odstępstwa od powołanych norm technicznych.</w:t>
      </w:r>
    </w:p>
    <w:p w:rsidR="0025114E" w:rsidRDefault="00972575" w:rsidP="009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114E">
        <w:rPr>
          <w:rFonts w:ascii="Times New Roman" w:hAnsi="Times New Roman" w:cs="Times New Roman"/>
          <w:sz w:val="24"/>
          <w:szCs w:val="24"/>
        </w:rPr>
        <w:t>Dostawca odpowiada za szkody spowodowane wadami fizycznymi sprzedawanego o</w:t>
      </w:r>
      <w:r w:rsidR="0021211C">
        <w:rPr>
          <w:rFonts w:ascii="Times New Roman" w:hAnsi="Times New Roman" w:cs="Times New Roman"/>
          <w:sz w:val="24"/>
          <w:szCs w:val="24"/>
        </w:rPr>
        <w:t>pału</w:t>
      </w:r>
      <w:r w:rsidR="0025114E">
        <w:rPr>
          <w:rFonts w:ascii="Times New Roman" w:hAnsi="Times New Roman" w:cs="Times New Roman"/>
          <w:sz w:val="24"/>
          <w:szCs w:val="24"/>
        </w:rPr>
        <w:t>. W celu naprawienia ewentualnych szkód Dostawca przeprowadzi postępowanie reklamacyjne i w terminie 14 dni od dnia zgłoszenia reklamacji Odbiorcy wyda decyzję o uz</w:t>
      </w:r>
      <w:r w:rsidR="006676B1">
        <w:rPr>
          <w:rFonts w:ascii="Times New Roman" w:hAnsi="Times New Roman" w:cs="Times New Roman"/>
          <w:sz w:val="24"/>
          <w:szCs w:val="24"/>
        </w:rPr>
        <w:t xml:space="preserve">naniu lub odrzuceniu zgłoszonej </w:t>
      </w:r>
      <w:r w:rsidR="0025114E">
        <w:rPr>
          <w:rFonts w:ascii="Times New Roman" w:hAnsi="Times New Roman" w:cs="Times New Roman"/>
          <w:sz w:val="24"/>
          <w:szCs w:val="24"/>
        </w:rPr>
        <w:t xml:space="preserve">reklamacji. </w:t>
      </w:r>
      <w:r w:rsidR="0025114E">
        <w:rPr>
          <w:rFonts w:ascii="Times New Roman" w:hAnsi="Times New Roman" w:cs="Times New Roman"/>
          <w:sz w:val="24"/>
          <w:szCs w:val="24"/>
        </w:rPr>
        <w:br/>
        <w:t>W przypadku uznania roszczenia Odbiorcy, Dostawca naprawi szkodę do wysokości udokumentowanej odpowiednimi rachunkami (np. za naprawę). Zakończenie postępowania reklamacyjnego nie zamyka postępowania na drodze sądowej.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5114E" w:rsidRDefault="00972575" w:rsidP="009725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14E">
        <w:rPr>
          <w:rFonts w:ascii="Times New Roman" w:hAnsi="Times New Roman" w:cs="Times New Roman"/>
          <w:sz w:val="24"/>
          <w:szCs w:val="24"/>
        </w:rPr>
        <w:t>Obowiązującą formą odszkodowania uzgodnioną między stronami będą kary umowne.</w:t>
      </w:r>
    </w:p>
    <w:p w:rsidR="0025114E" w:rsidRDefault="00972575" w:rsidP="00972575">
      <w:pPr>
        <w:tabs>
          <w:tab w:val="left" w:pos="7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114E">
        <w:rPr>
          <w:rFonts w:ascii="Times New Roman" w:hAnsi="Times New Roman" w:cs="Times New Roman"/>
          <w:sz w:val="24"/>
          <w:szCs w:val="24"/>
        </w:rPr>
        <w:t>Dostawca zapłaci zamawiającemu kary umowne w następujących przypadkach:</w:t>
      </w:r>
    </w:p>
    <w:p w:rsidR="0025114E" w:rsidRDefault="0025114E" w:rsidP="0025114E">
      <w:pPr>
        <w:numPr>
          <w:ilvl w:val="0"/>
          <w:numId w:val="1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częściowej dostawy w wysokości 2% należności brutto za daną cześć dostawy za każdy dzień zwłoki.</w:t>
      </w:r>
    </w:p>
    <w:p w:rsidR="0025114E" w:rsidRDefault="0025114E" w:rsidP="0025114E">
      <w:pPr>
        <w:numPr>
          <w:ilvl w:val="0"/>
          <w:numId w:val="1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z przyczyn zależnych od dostawcy w wys. 20% wartości ofertowej brutto za całość dostawy.</w:t>
      </w:r>
    </w:p>
    <w:p w:rsidR="0025114E" w:rsidRPr="00972575" w:rsidRDefault="0025114E" w:rsidP="00972575">
      <w:pPr>
        <w:pStyle w:val="Akapitzlist"/>
        <w:numPr>
          <w:ilvl w:val="0"/>
          <w:numId w:val="10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75">
        <w:rPr>
          <w:rFonts w:ascii="Times New Roman" w:hAnsi="Times New Roman" w:cs="Times New Roman"/>
          <w:sz w:val="24"/>
          <w:szCs w:val="24"/>
        </w:rPr>
        <w:t xml:space="preserve">W wysokości 5 000, 00 zł z tytułu: 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zapłaty lub nieterminowej zapłaty wynagrodzenia należnego Podwykonawcom lub dalszym Podwykonawcom, za każdy przypadek,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nieprzedłożenia do zaakceptowania </w:t>
      </w:r>
      <w:r w:rsidR="006676B1">
        <w:rPr>
          <w:rFonts w:ascii="Times New Roman" w:hAnsi="Times New Roman" w:cs="Times New Roman"/>
          <w:sz w:val="24"/>
          <w:szCs w:val="24"/>
        </w:rPr>
        <w:t>projektu umowy o podwykonawstwo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każdy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przypadek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Pr="00972575" w:rsidRDefault="0025114E" w:rsidP="00972575">
      <w:pPr>
        <w:pStyle w:val="Akapitzlist"/>
        <w:numPr>
          <w:ilvl w:val="0"/>
          <w:numId w:val="10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75">
        <w:rPr>
          <w:rFonts w:ascii="Times New Roman" w:hAnsi="Times New Roman" w:cs="Times New Roman"/>
          <w:sz w:val="24"/>
          <w:szCs w:val="24"/>
        </w:rPr>
        <w:t xml:space="preserve">W wysokości 1 000, 00 zł z tytułu: 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nieprzedłożenia poświadczonej „za zgodność z oryginałem” kopii umowy o podwykonawstwo lub jej zmiany, za każdy dzień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  <w:lang w:val="en-US"/>
        </w:rPr>
        <w:t>óźnienia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Default="0025114E" w:rsidP="0025114E">
      <w:pPr>
        <w:numPr>
          <w:ilvl w:val="0"/>
          <w:numId w:val="1"/>
        </w:numPr>
        <w:tabs>
          <w:tab w:val="left" w:pos="1361"/>
          <w:tab w:val="left" w:pos="1430"/>
          <w:tab w:val="left" w:pos="1713"/>
        </w:tabs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braku zmiany umowy o podwykonawstwo w zakresie terminu zapłaty, za każdy dzień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  <w:lang w:val="en-US"/>
        </w:rPr>
        <w:t>óźnienia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5114E" w:rsidRDefault="00972575" w:rsidP="009725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5114E">
        <w:rPr>
          <w:rFonts w:ascii="Times New Roman" w:hAnsi="Times New Roman" w:cs="Times New Roman"/>
          <w:sz w:val="24"/>
          <w:szCs w:val="24"/>
        </w:rPr>
        <w:t>Strony przewidują możliwość dochodzenia odszkodowania strat nie pokrytych karami umownymi.</w:t>
      </w:r>
    </w:p>
    <w:p w:rsidR="00972575" w:rsidRDefault="00972575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B26" w:rsidRDefault="008F2B26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B26" w:rsidRDefault="008F2B26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5114E" w:rsidRPr="00070E89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070E89">
        <w:rPr>
          <w:rFonts w:ascii="Times New Roman" w:hAnsi="Times New Roman" w:cs="Times New Roman"/>
          <w:sz w:val="24"/>
          <w:szCs w:val="24"/>
        </w:rPr>
        <w:t xml:space="preserve"> </w:t>
      </w:r>
      <w:r w:rsidR="0025114E" w:rsidRPr="00070E89">
        <w:rPr>
          <w:rFonts w:ascii="Times New Roman" w:hAnsi="Times New Roman" w:cs="Times New Roman"/>
          <w:sz w:val="24"/>
          <w:szCs w:val="24"/>
        </w:rPr>
        <w:t xml:space="preserve">Strony ustalają </w:t>
      </w: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114E" w:rsidRPr="00070E89">
        <w:rPr>
          <w:rFonts w:ascii="Times New Roman" w:hAnsi="Times New Roman" w:cs="Times New Roman"/>
          <w:sz w:val="24"/>
          <w:szCs w:val="24"/>
        </w:rPr>
        <w:t>pła</w:t>
      </w:r>
      <w:r w:rsidR="00DF1A16">
        <w:rPr>
          <w:rFonts w:ascii="Times New Roman" w:hAnsi="Times New Roman" w:cs="Times New Roman"/>
          <w:sz w:val="24"/>
          <w:szCs w:val="24"/>
        </w:rPr>
        <w:t>tności faktury za dostarczony opał</w:t>
      </w:r>
      <w:r w:rsidR="0025114E" w:rsidRPr="00070E89">
        <w:rPr>
          <w:rFonts w:ascii="Times New Roman" w:hAnsi="Times New Roman" w:cs="Times New Roman"/>
          <w:sz w:val="24"/>
          <w:szCs w:val="24"/>
        </w:rPr>
        <w:t xml:space="preserve"> do …………… dni (zgodnie z ofertą licząc od dnia dostawy i dostarczenia faktury do siedziby zamawiającego) przelewem na konto dostawcy. Zapłata następuje w dniu obciążenia rachunku bankowego Zamawiającego.</w:t>
      </w:r>
    </w:p>
    <w:p w:rsidR="0025114E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color w:val="000000"/>
          <w:sz w:val="24"/>
          <w:szCs w:val="24"/>
        </w:rPr>
        <w:t>Fakturowanie w ramach umowy będzie odbywało się na każdą lokalizację oddzielnie, adres do faktury zgodnie z wykazem jak w  pkt. 1</w:t>
      </w:r>
      <w:r w:rsidR="006676B1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25114E">
        <w:rPr>
          <w:rFonts w:ascii="Times New Roman" w:hAnsi="Times New Roman" w:cs="Times New Roman"/>
          <w:color w:val="000000"/>
          <w:sz w:val="24"/>
          <w:szCs w:val="24"/>
        </w:rPr>
        <w:t xml:space="preserve"> SIWZ.</w:t>
      </w:r>
    </w:p>
    <w:p w:rsidR="0025114E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5114E">
        <w:rPr>
          <w:rFonts w:ascii="Times New Roman" w:hAnsi="Times New Roman" w:cs="Times New Roman"/>
          <w:sz w:val="24"/>
          <w:szCs w:val="24"/>
        </w:rPr>
        <w:t>Zamawiający oświadcza, że jest płatnikiem podatku VAT i posiada numer rejestracji podatkowej .</w:t>
      </w:r>
    </w:p>
    <w:p w:rsidR="0025114E" w:rsidRDefault="00070E89" w:rsidP="00070E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25114E">
        <w:rPr>
          <w:rFonts w:ascii="Times New Roman" w:hAnsi="Times New Roman" w:cs="Times New Roman"/>
          <w:sz w:val="24"/>
          <w:szCs w:val="24"/>
        </w:rPr>
        <w:t>Za każdy dzień zwłoki w zapłacie należności zamawiający zapłaci dostawcy ustawowe odsetki za zwłokę.</w:t>
      </w:r>
    </w:p>
    <w:p w:rsidR="00070E89" w:rsidRDefault="00070E89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>W przypadku zwłoki w terminie płatności Zamawiający zastrzega sobie prawo negocjowania odroczenia terminu płatności.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sz w:val="24"/>
          <w:szCs w:val="24"/>
        </w:rPr>
        <w:t>Wynik negocjacji sporządzony będzie w formie protokołu podpisanego przez obie strony.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5114E">
        <w:rPr>
          <w:rFonts w:ascii="Times New Roman" w:hAnsi="Times New Roman" w:cs="Times New Roman"/>
          <w:sz w:val="24"/>
          <w:szCs w:val="24"/>
        </w:rPr>
        <w:t xml:space="preserve">Dostawca nie może wstrzymać dostaw bez uprzedniego przeprowadzenia postępowania, o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kt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órym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niniejszego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paragrafu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Pr="00070E89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25114E" w:rsidRPr="00070E89">
        <w:rPr>
          <w:rFonts w:ascii="Times New Roman" w:hAnsi="Times New Roman" w:cs="Times New Roman"/>
          <w:sz w:val="24"/>
          <w:szCs w:val="24"/>
        </w:rPr>
        <w:t>Dostawca nie może przenieść wierzytelności przysługujących mu względem zamawiającego na osobę trzecią bez zgody zamawiającego wyrażonej w formie pisemnej.</w:t>
      </w:r>
    </w:p>
    <w:p w:rsidR="00070E89" w:rsidRDefault="00070E89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>Wszelkie zmiany niniejszej umowy będą odbywały się w formie pisemnych aneks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rygorem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nieważności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5114E">
        <w:rPr>
          <w:rFonts w:ascii="Times New Roman" w:hAnsi="Times New Roman" w:cs="Times New Roman"/>
          <w:sz w:val="24"/>
          <w:szCs w:val="24"/>
        </w:rPr>
        <w:t xml:space="preserve">Zawarta umowa nie może ulec zmianie w okresie jej trwania za wyjątkiem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przypadk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obiektywnych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zajścia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strony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mogły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przewidzieć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chwili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zawarcia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0E89" w:rsidRDefault="00070E89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5114E">
        <w:rPr>
          <w:rFonts w:ascii="Times New Roman" w:hAnsi="Times New Roman" w:cs="Times New Roman"/>
          <w:sz w:val="24"/>
          <w:szCs w:val="24"/>
        </w:rPr>
        <w:t xml:space="preserve">W sprawach nieuregulowanych w niniejszej umowie stosuje się przepisy kodeksu cywilnego, oraz przepisy ustawy Prawo </w:t>
      </w:r>
      <w:proofErr w:type="spellStart"/>
      <w:r w:rsidR="0025114E">
        <w:rPr>
          <w:rFonts w:ascii="Times New Roman" w:hAnsi="Times New Roman" w:cs="Times New Roman"/>
          <w:sz w:val="24"/>
          <w:szCs w:val="24"/>
        </w:rPr>
        <w:t>zam</w:t>
      </w:r>
      <w:r w:rsidR="0025114E">
        <w:rPr>
          <w:rFonts w:ascii="Times New Roman" w:hAnsi="Times New Roman" w:cs="Times New Roman"/>
          <w:sz w:val="24"/>
          <w:szCs w:val="24"/>
          <w:lang w:val="en-US"/>
        </w:rPr>
        <w:t>ówień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14E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2511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14E" w:rsidRDefault="00070E89" w:rsidP="0007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="0025114E">
        <w:rPr>
          <w:rFonts w:ascii="Times New Roman" w:hAnsi="Times New Roman" w:cs="Times New Roman"/>
          <w:sz w:val="24"/>
          <w:szCs w:val="24"/>
        </w:rPr>
        <w:t>Ewentualne spory mogące powstać przy realizacji przedmiotu umowy rozstrzygać będzie Sąd właściwy dla Zamawiającego.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5114E" w:rsidRDefault="00070E89" w:rsidP="0025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</w:t>
      </w:r>
      <w:r w:rsidR="0025114E">
        <w:rPr>
          <w:rFonts w:ascii="Times New Roman" w:hAnsi="Times New Roman" w:cs="Times New Roman"/>
          <w:sz w:val="24"/>
          <w:szCs w:val="24"/>
        </w:rPr>
        <w:t>porządzono w 3 jednobrzmiących egzemplarzach, z tym, że Zamawiający otrzymuje dwa egzemplarze, a Dostawca jeden egzemplarz.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..............................................................</w:t>
      </w:r>
    </w:p>
    <w:p w:rsidR="0025114E" w:rsidRDefault="008E399C" w:rsidP="0025114E">
      <w:pPr>
        <w:tabs>
          <w:tab w:val="left" w:pos="1418"/>
          <w:tab w:val="righ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25114E" w:rsidRDefault="0025114E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99C" w:rsidRDefault="008E399C" w:rsidP="002511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</w:t>
      </w:r>
    </w:p>
    <w:p w:rsidR="001356A4" w:rsidRPr="006676B1" w:rsidRDefault="0025114E" w:rsidP="00667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Kontrasygnata :</w:t>
      </w:r>
    </w:p>
    <w:sectPr w:rsidR="001356A4" w:rsidRPr="006676B1" w:rsidSect="00443018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71" w:rsidRDefault="00E61971" w:rsidP="007A3825">
      <w:pPr>
        <w:spacing w:after="0" w:line="240" w:lineRule="auto"/>
      </w:pPr>
      <w:r>
        <w:separator/>
      </w:r>
    </w:p>
  </w:endnote>
  <w:endnote w:type="continuationSeparator" w:id="0">
    <w:p w:rsidR="00E61971" w:rsidRDefault="00E61971" w:rsidP="007A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71" w:rsidRDefault="00E61971" w:rsidP="007A3825">
      <w:pPr>
        <w:spacing w:after="0" w:line="240" w:lineRule="auto"/>
      </w:pPr>
      <w:r>
        <w:separator/>
      </w:r>
    </w:p>
  </w:footnote>
  <w:footnote w:type="continuationSeparator" w:id="0">
    <w:p w:rsidR="00E61971" w:rsidRDefault="00E61971" w:rsidP="007A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25" w:rsidRPr="00F65380" w:rsidRDefault="007A3825">
    <w:pPr>
      <w:pStyle w:val="Nagwek"/>
      <w:rPr>
        <w:i/>
        <w:color w:val="FF0000"/>
        <w:sz w:val="16"/>
        <w:szCs w:val="16"/>
      </w:rPr>
    </w:pPr>
    <w:r w:rsidRPr="00F65380">
      <w:rPr>
        <w:i/>
        <w:color w:val="FF0000"/>
        <w:sz w:val="16"/>
        <w:szCs w:val="16"/>
      </w:rPr>
      <w:t>RGK</w:t>
    </w:r>
    <w:r w:rsidR="00E04FDE">
      <w:rPr>
        <w:i/>
        <w:color w:val="FF0000"/>
        <w:sz w:val="16"/>
        <w:szCs w:val="16"/>
      </w:rPr>
      <w:t>.</w:t>
    </w:r>
    <w:r w:rsidRPr="00F65380">
      <w:rPr>
        <w:i/>
        <w:color w:val="FF0000"/>
        <w:sz w:val="16"/>
        <w:szCs w:val="16"/>
      </w:rPr>
      <w:t>271.</w:t>
    </w:r>
    <w:r w:rsidR="00E04FDE">
      <w:rPr>
        <w:i/>
        <w:color w:val="FF0000"/>
        <w:sz w:val="16"/>
        <w:szCs w:val="16"/>
      </w:rPr>
      <w:t>11</w:t>
    </w:r>
    <w:r w:rsidRPr="00F65380">
      <w:rPr>
        <w:i/>
        <w:color w:val="FF0000"/>
        <w:sz w:val="16"/>
        <w:szCs w:val="16"/>
      </w:rPr>
      <w:t>.20</w:t>
    </w:r>
    <w:r w:rsidR="00E04FDE">
      <w:rPr>
        <w:i/>
        <w:color w:val="FF0000"/>
        <w:sz w:val="16"/>
        <w:szCs w:val="16"/>
      </w:rPr>
      <w:t>20</w:t>
    </w:r>
    <w:r w:rsidRPr="00F65380">
      <w:rPr>
        <w:i/>
        <w:color w:val="FF0000"/>
        <w:sz w:val="16"/>
        <w:szCs w:val="16"/>
      </w:rPr>
      <w:t>: Sukcesywne dostawy o</w:t>
    </w:r>
    <w:r w:rsidR="00F65380" w:rsidRPr="00F65380">
      <w:rPr>
        <w:i/>
        <w:color w:val="FF0000"/>
        <w:sz w:val="16"/>
        <w:szCs w:val="16"/>
      </w:rPr>
      <w:t xml:space="preserve">pału tj. węgiel kostka i </w:t>
    </w:r>
    <w:proofErr w:type="spellStart"/>
    <w:r w:rsidR="00F65380" w:rsidRPr="00F65380">
      <w:rPr>
        <w:i/>
        <w:color w:val="FF0000"/>
        <w:sz w:val="16"/>
        <w:szCs w:val="16"/>
      </w:rPr>
      <w:t>ekogroszek</w:t>
    </w:r>
    <w:proofErr w:type="spellEnd"/>
    <w:r w:rsidR="00F65380" w:rsidRPr="00F65380">
      <w:rPr>
        <w:i/>
        <w:color w:val="FF0000"/>
        <w:sz w:val="16"/>
        <w:szCs w:val="16"/>
      </w:rPr>
      <w:t xml:space="preserve"> na sezon grzewczy 20</w:t>
    </w:r>
    <w:r w:rsidR="00E04FDE">
      <w:rPr>
        <w:i/>
        <w:color w:val="FF0000"/>
        <w:sz w:val="16"/>
        <w:szCs w:val="16"/>
      </w:rPr>
      <w:t>20</w:t>
    </w:r>
    <w:r w:rsidR="00F65380" w:rsidRPr="00F65380">
      <w:rPr>
        <w:i/>
        <w:color w:val="FF0000"/>
        <w:sz w:val="16"/>
        <w:szCs w:val="16"/>
      </w:rPr>
      <w:t>/202</w:t>
    </w:r>
    <w:r w:rsidR="00E04FDE">
      <w:rPr>
        <w:i/>
        <w:color w:val="FF0000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FC5EC2"/>
    <w:lvl w:ilvl="0">
      <w:numFmt w:val="bullet"/>
      <w:lvlText w:val="*"/>
      <w:lvlJc w:val="left"/>
    </w:lvl>
  </w:abstractNum>
  <w:abstractNum w:abstractNumId="1" w15:restartNumberingAfterBreak="0">
    <w:nsid w:val="04183ED8"/>
    <w:multiLevelType w:val="hybridMultilevel"/>
    <w:tmpl w:val="61C4F6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7B6"/>
    <w:multiLevelType w:val="hybridMultilevel"/>
    <w:tmpl w:val="6CDA5DE0"/>
    <w:lvl w:ilvl="0" w:tplc="826CEA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46F9"/>
    <w:multiLevelType w:val="hybridMultilevel"/>
    <w:tmpl w:val="A9664E9A"/>
    <w:lvl w:ilvl="0" w:tplc="85301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34E3"/>
    <w:multiLevelType w:val="hybridMultilevel"/>
    <w:tmpl w:val="DA6888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AD0"/>
    <w:multiLevelType w:val="hybridMultilevel"/>
    <w:tmpl w:val="0A28EB82"/>
    <w:lvl w:ilvl="0" w:tplc="D6CCD4E6">
      <w:start w:val="2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F053EA3"/>
    <w:multiLevelType w:val="hybridMultilevel"/>
    <w:tmpl w:val="F27A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41D5C"/>
    <w:multiLevelType w:val="hybridMultilevel"/>
    <w:tmpl w:val="09848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F2D"/>
    <w:multiLevelType w:val="hybridMultilevel"/>
    <w:tmpl w:val="55D077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4C8C"/>
    <w:multiLevelType w:val="hybridMultilevel"/>
    <w:tmpl w:val="9BB01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418DA"/>
    <w:multiLevelType w:val="hybridMultilevel"/>
    <w:tmpl w:val="CDD297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4427B"/>
    <w:multiLevelType w:val="hybridMultilevel"/>
    <w:tmpl w:val="17F4735E"/>
    <w:lvl w:ilvl="0" w:tplc="EF10EDF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A1601"/>
    <w:multiLevelType w:val="hybridMultilevel"/>
    <w:tmpl w:val="90488B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FFC"/>
    <w:multiLevelType w:val="hybridMultilevel"/>
    <w:tmpl w:val="19228D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14E"/>
    <w:rsid w:val="0006005D"/>
    <w:rsid w:val="00070E89"/>
    <w:rsid w:val="000C5E33"/>
    <w:rsid w:val="00102DE9"/>
    <w:rsid w:val="00131072"/>
    <w:rsid w:val="001356A4"/>
    <w:rsid w:val="001A0E89"/>
    <w:rsid w:val="0021211C"/>
    <w:rsid w:val="0025114E"/>
    <w:rsid w:val="0029179F"/>
    <w:rsid w:val="00360550"/>
    <w:rsid w:val="004F2956"/>
    <w:rsid w:val="00627182"/>
    <w:rsid w:val="006676B1"/>
    <w:rsid w:val="00715036"/>
    <w:rsid w:val="007A3825"/>
    <w:rsid w:val="007C1DA6"/>
    <w:rsid w:val="00840557"/>
    <w:rsid w:val="008E399C"/>
    <w:rsid w:val="008F15D7"/>
    <w:rsid w:val="008F2B26"/>
    <w:rsid w:val="0090640F"/>
    <w:rsid w:val="00972575"/>
    <w:rsid w:val="00B43778"/>
    <w:rsid w:val="00C85283"/>
    <w:rsid w:val="00CF5D1B"/>
    <w:rsid w:val="00DA03FF"/>
    <w:rsid w:val="00DF1A16"/>
    <w:rsid w:val="00E04FDE"/>
    <w:rsid w:val="00E61971"/>
    <w:rsid w:val="00EF070B"/>
    <w:rsid w:val="00F6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3FCC"/>
  <w15:docId w15:val="{B4D14867-D0D3-4DF9-9229-6F0E5873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1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825"/>
  </w:style>
  <w:style w:type="paragraph" w:styleId="Stopka">
    <w:name w:val="footer"/>
    <w:basedOn w:val="Normalny"/>
    <w:link w:val="StopkaZnak"/>
    <w:uiPriority w:val="99"/>
    <w:unhideWhenUsed/>
    <w:rsid w:val="007A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825"/>
  </w:style>
  <w:style w:type="paragraph" w:styleId="Tekstdymka">
    <w:name w:val="Balloon Text"/>
    <w:basedOn w:val="Normalny"/>
    <w:link w:val="TekstdymkaZnak"/>
    <w:uiPriority w:val="99"/>
    <w:semiHidden/>
    <w:unhideWhenUsed/>
    <w:rsid w:val="00D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9D27-9394-489A-A010-91202C29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2274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Olczyk</dc:creator>
  <cp:keywords/>
  <dc:description/>
  <cp:lastModifiedBy>KK1</cp:lastModifiedBy>
  <cp:revision>7</cp:revision>
  <cp:lastPrinted>2019-10-16T10:58:00Z</cp:lastPrinted>
  <dcterms:created xsi:type="dcterms:W3CDTF">2019-10-01T13:01:00Z</dcterms:created>
  <dcterms:modified xsi:type="dcterms:W3CDTF">2020-10-07T08:23:00Z</dcterms:modified>
</cp:coreProperties>
</file>