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EB" w:rsidRPr="00BD66EB" w:rsidRDefault="00BD66EB" w:rsidP="00BD66EB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BD66EB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Identyfikator postępowania na </w:t>
      </w:r>
      <w:proofErr w:type="spellStart"/>
      <w:r w:rsidRPr="00BD66EB">
        <w:rPr>
          <w:rFonts w:ascii="Cambria" w:eastAsia="Times New Roman" w:hAnsi="Cambria" w:cs="Times New Roman"/>
          <w:b/>
          <w:sz w:val="26"/>
          <w:szCs w:val="26"/>
          <w:lang w:eastAsia="pl-PL"/>
        </w:rPr>
        <w:t>miniPortalu</w:t>
      </w:r>
      <w:proofErr w:type="spellEnd"/>
    </w:p>
    <w:p w:rsidR="00BD66EB" w:rsidRPr="00BD66EB" w:rsidRDefault="00BD66EB" w:rsidP="00BD66EB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/>
          <w:sz w:val="24"/>
          <w:szCs w:val="24"/>
          <w:u w:val="single"/>
          <w:lang w:eastAsia="pl-PL"/>
        </w:rPr>
      </w:pPr>
      <w:bookmarkStart w:id="0" w:name="_Hlk69392884"/>
      <w:r w:rsidRPr="00BD66EB"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  <w:t xml:space="preserve">(Znak postępowania: </w:t>
      </w:r>
      <w:r w:rsidRPr="00BD66EB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RGK.271.</w:t>
      </w:r>
      <w:r w:rsidR="00716D69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1</w:t>
      </w:r>
      <w:r w:rsidR="00C770B5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1</w:t>
      </w:r>
      <w:r w:rsidRPr="00BD66EB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.2022</w:t>
      </w:r>
      <w:r w:rsidRPr="00BD66EB"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  <w:t>)</w:t>
      </w:r>
    </w:p>
    <w:bookmarkEnd w:id="0"/>
    <w:p w:rsidR="00BD66EB" w:rsidRPr="00BD66EB" w:rsidRDefault="00BD66EB" w:rsidP="00BD66E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10"/>
          <w:szCs w:val="10"/>
          <w:lang w:eastAsia="pl-PL"/>
        </w:rPr>
      </w:pPr>
    </w:p>
    <w:p w:rsidR="00BD66EB" w:rsidRPr="00BD66EB" w:rsidRDefault="00BD66EB" w:rsidP="00BD66E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BD66EB" w:rsidRPr="00BD66EB" w:rsidTr="00764158">
        <w:tc>
          <w:tcPr>
            <w:tcW w:w="3510" w:type="dxa"/>
            <w:vAlign w:val="center"/>
          </w:tcPr>
          <w:p w:rsidR="00BD66EB" w:rsidRPr="00BD66EB" w:rsidRDefault="00BD66EB" w:rsidP="00BD66E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lang w:eastAsia="pl-PL"/>
              </w:rPr>
            </w:pPr>
          </w:p>
          <w:p w:rsidR="00BD66EB" w:rsidRPr="00BD66EB" w:rsidRDefault="00BD66EB" w:rsidP="00BD66E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u w:val="single"/>
                <w:lang w:eastAsia="pl-PL"/>
              </w:rPr>
            </w:pPr>
            <w:r w:rsidRPr="00BD66EB">
              <w:rPr>
                <w:rFonts w:ascii="Cambria" w:eastAsia="Calibri" w:hAnsi="Cambria" w:cs="Calibri"/>
                <w:b/>
                <w:bCs/>
                <w:color w:val="000000"/>
                <w:lang w:eastAsia="pl-PL"/>
              </w:rPr>
              <w:t>Identyfikator postępowania:</w:t>
            </w:r>
          </w:p>
          <w:p w:rsidR="00BD66EB" w:rsidRPr="00BD66EB" w:rsidRDefault="00BD66EB" w:rsidP="00BD66EB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lang w:eastAsia="pl-PL"/>
              </w:rPr>
            </w:pPr>
          </w:p>
        </w:tc>
        <w:tc>
          <w:tcPr>
            <w:tcW w:w="5694" w:type="dxa"/>
            <w:vAlign w:val="center"/>
          </w:tcPr>
          <w:p w:rsidR="00BD66EB" w:rsidRPr="00BD66EB" w:rsidRDefault="00B552DA" w:rsidP="00716D6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lang w:val="en-US" w:eastAsia="pl-PL"/>
              </w:rPr>
            </w:pPr>
            <w:r w:rsidRPr="00B552DA">
              <w:rPr>
                <w:rFonts w:ascii="Cambria" w:eastAsia="Calibri" w:hAnsi="Cambria" w:cs="Calibri"/>
                <w:b/>
                <w:bCs/>
                <w:color w:val="000000"/>
                <w:lang w:val="en-US" w:eastAsia="pl-PL"/>
              </w:rPr>
              <w:t>6e0e63e2-6d84-49c0-bbb3-db7e6142dc46</w:t>
            </w:r>
            <w:bookmarkStart w:id="1" w:name="_GoBack"/>
            <w:bookmarkEnd w:id="1"/>
          </w:p>
        </w:tc>
      </w:tr>
    </w:tbl>
    <w:p w:rsidR="00BD66EB" w:rsidRPr="00BD66EB" w:rsidRDefault="00BD66EB" w:rsidP="00BD66E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val="en-US" w:eastAsia="pl-PL"/>
        </w:rPr>
      </w:pPr>
    </w:p>
    <w:p w:rsidR="00BD66EB" w:rsidRPr="00BD66EB" w:rsidRDefault="00BD66EB" w:rsidP="00BD66E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val="en-US" w:eastAsia="pl-PL"/>
        </w:rPr>
      </w:pPr>
    </w:p>
    <w:p w:rsidR="00BD66EB" w:rsidRPr="00BD66EB" w:rsidRDefault="00BD66EB" w:rsidP="00BD66E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</w:pPr>
      <w:r w:rsidRPr="00BD66EB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Uwaga: Użyte w SWZ wyrażenie </w:t>
      </w:r>
      <w:r w:rsidRPr="00BD66EB">
        <w:rPr>
          <w:rFonts w:ascii="Cambria" w:eastAsia="Calibri" w:hAnsi="Cambria" w:cs="Calibri"/>
          <w:b/>
          <w:bCs/>
          <w:i/>
          <w:iCs/>
          <w:color w:val="000000"/>
          <w:sz w:val="24"/>
          <w:szCs w:val="24"/>
          <w:lang w:eastAsia="pl-PL"/>
        </w:rPr>
        <w:t xml:space="preserve">„Identyfikator postępowania” </w:t>
      </w:r>
      <w:r w:rsidRPr="00BD66EB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oznacza identyfikator postępowania podany w </w:t>
      </w:r>
      <w:proofErr w:type="spellStart"/>
      <w:r w:rsidRPr="00BD66EB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miniPortalu</w:t>
      </w:r>
      <w:proofErr w:type="spellEnd"/>
      <w:r w:rsidRPr="00BD66EB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.</w:t>
      </w:r>
    </w:p>
    <w:p w:rsidR="00BD66EB" w:rsidRDefault="00BD66EB"/>
    <w:p w:rsidR="00BD66EB" w:rsidRDefault="00BD66EB"/>
    <w:p w:rsidR="00BD66EB" w:rsidRDefault="00BD66EB"/>
    <w:p w:rsidR="00BD66EB" w:rsidRDefault="00BD66EB"/>
    <w:sectPr w:rsidR="00BD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DC"/>
    <w:rsid w:val="00716D69"/>
    <w:rsid w:val="00B552DA"/>
    <w:rsid w:val="00BD66EB"/>
    <w:rsid w:val="00C770B5"/>
    <w:rsid w:val="00D25359"/>
    <w:rsid w:val="00E568DC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CBFF9-5B91-486F-AFB4-862759C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D66E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D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6</cp:revision>
  <dcterms:created xsi:type="dcterms:W3CDTF">2022-07-25T05:43:00Z</dcterms:created>
  <dcterms:modified xsi:type="dcterms:W3CDTF">2022-08-22T10:18:00Z</dcterms:modified>
</cp:coreProperties>
</file>