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577" w:rsidRDefault="00A55577">
      <w:r>
        <w:t>Identyfikator postępowania - miniPortal</w:t>
      </w:r>
      <w:bookmarkStart w:id="0" w:name="_GoBack"/>
      <w:bookmarkEnd w:id="0"/>
    </w:p>
    <w:p w:rsidR="00A55577" w:rsidRDefault="00A55577"/>
    <w:p w:rsidR="003318BC" w:rsidRDefault="00A55577">
      <w:r>
        <w:t>521bf653-9d78-4d13-bb26-b10ec01c1abd</w:t>
      </w:r>
    </w:p>
    <w:sectPr w:rsidR="00331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0B"/>
    <w:rsid w:val="003318BC"/>
    <w:rsid w:val="00613C0B"/>
    <w:rsid w:val="00A5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AA12"/>
  <w15:chartTrackingRefBased/>
  <w15:docId w15:val="{35EB2A3B-ED40-4D8F-ACC0-1346469D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KK1</dc:creator>
  <cp:keywords/>
  <dc:description/>
  <cp:lastModifiedBy>KK1</cp:lastModifiedBy>
  <cp:revision>2</cp:revision>
  <dcterms:created xsi:type="dcterms:W3CDTF">2022-03-22T07:04:00Z</dcterms:created>
  <dcterms:modified xsi:type="dcterms:W3CDTF">2022-03-22T07:06:00Z</dcterms:modified>
</cp:coreProperties>
</file>